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FE5"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EF5D15">
        <w:rPr>
          <w:rFonts w:ascii="Arial" w:hAnsi="Arial" w:cs="Arial"/>
          <w:sz w:val="20"/>
          <w:szCs w:val="22"/>
        </w:rPr>
        <w:t>7</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к протоколу</w:t>
      </w:r>
      <w:r w:rsidR="00722FE5">
        <w:rPr>
          <w:rFonts w:ascii="Arial" w:hAnsi="Arial" w:cs="Arial"/>
          <w:sz w:val="20"/>
          <w:szCs w:val="22"/>
        </w:rPr>
        <w:t xml:space="preserve"> </w:t>
      </w:r>
      <w:r w:rsidRPr="006E2DDD">
        <w:rPr>
          <w:rFonts w:ascii="Arial" w:hAnsi="Arial" w:cs="Arial"/>
          <w:sz w:val="20"/>
          <w:szCs w:val="22"/>
        </w:rPr>
        <w:t xml:space="preserve">МГС № </w:t>
      </w:r>
      <w:r w:rsidR="00876971">
        <w:rPr>
          <w:rFonts w:ascii="Arial" w:hAnsi="Arial" w:cs="Arial"/>
          <w:sz w:val="20"/>
          <w:szCs w:val="22"/>
        </w:rPr>
        <w:t>5</w:t>
      </w:r>
      <w:r w:rsidR="00EF5D15">
        <w:rPr>
          <w:rFonts w:ascii="Arial" w:hAnsi="Arial" w:cs="Arial"/>
          <w:sz w:val="20"/>
          <w:szCs w:val="22"/>
        </w:rPr>
        <w:t>6</w:t>
      </w:r>
      <w:r w:rsidRPr="006E2DDD">
        <w:rPr>
          <w:rFonts w:ascii="Arial" w:hAnsi="Arial" w:cs="Arial"/>
          <w:sz w:val="20"/>
          <w:szCs w:val="22"/>
        </w:rPr>
        <w:t>-201</w:t>
      </w:r>
      <w:r w:rsidR="00392248">
        <w:rPr>
          <w:rFonts w:ascii="Arial" w:hAnsi="Arial" w:cs="Arial"/>
          <w:sz w:val="20"/>
          <w:szCs w:val="22"/>
        </w:rPr>
        <w:t>9</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39"/>
        <w:gridCol w:w="15"/>
        <w:gridCol w:w="5047"/>
        <w:gridCol w:w="1652"/>
        <w:gridCol w:w="49"/>
        <w:gridCol w:w="1718"/>
        <w:gridCol w:w="34"/>
        <w:gridCol w:w="5766"/>
        <w:gridCol w:w="46"/>
      </w:tblGrid>
      <w:tr w:rsidR="00E86CB4" w:rsidRPr="00A16984" w:rsidTr="00D777BA">
        <w:trPr>
          <w:tblHeader/>
        </w:trPr>
        <w:tc>
          <w:tcPr>
            <w:tcW w:w="854"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 п/п</w:t>
            </w:r>
          </w:p>
        </w:tc>
        <w:tc>
          <w:tcPr>
            <w:tcW w:w="5047" w:type="dxa"/>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52" w:type="dxa"/>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7152">
        <w:tblPrEx>
          <w:tblLook w:val="0000" w:firstRow="0" w:lastRow="0" w:firstColumn="0" w:lastColumn="0" w:noHBand="0" w:noVBand="0"/>
        </w:tblPrEx>
        <w:trPr>
          <w:trHeight w:val="342"/>
        </w:trPr>
        <w:tc>
          <w:tcPr>
            <w:tcW w:w="15166" w:type="dxa"/>
            <w:gridSpan w:val="9"/>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D777BA">
        <w:tblPrEx>
          <w:tblLook w:val="0000" w:firstRow="0" w:lastRow="0" w:firstColumn="0" w:lastColumn="0" w:noHBand="0" w:noVBand="0"/>
        </w:tblPrEx>
        <w:trPr>
          <w:trHeight w:val="530"/>
        </w:trPr>
        <w:tc>
          <w:tcPr>
            <w:tcW w:w="854" w:type="dxa"/>
            <w:gridSpan w:val="2"/>
            <w:vMerge w:val="restart"/>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47"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
        </w:tc>
        <w:tc>
          <w:tcPr>
            <w:tcW w:w="1652" w:type="dxa"/>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gridSpan w:val="2"/>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D777BA">
        <w:tblPrEx>
          <w:tblLook w:val="0000" w:firstRow="0" w:lastRow="0" w:firstColumn="0" w:lastColumn="0" w:noHBand="0" w:noVBand="0"/>
        </w:tblPrEx>
        <w:trPr>
          <w:trHeight w:val="530"/>
        </w:trPr>
        <w:tc>
          <w:tcPr>
            <w:tcW w:w="854" w:type="dxa"/>
            <w:gridSpan w:val="2"/>
            <w:vMerge/>
          </w:tcPr>
          <w:p w:rsidR="004B7152" w:rsidRPr="00DA6F8E" w:rsidRDefault="004B7152" w:rsidP="004B7152">
            <w:pPr>
              <w:jc w:val="both"/>
              <w:rPr>
                <w:rFonts w:ascii="Arial" w:hAnsi="Arial" w:cs="Arial"/>
                <w:i/>
                <w:color w:val="595959" w:themeColor="text1" w:themeTint="A6"/>
                <w:sz w:val="20"/>
              </w:rPr>
            </w:pPr>
          </w:p>
        </w:tc>
        <w:tc>
          <w:tcPr>
            <w:tcW w:w="5047"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52"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gridSpan w:val="2"/>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47"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52"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gridSpan w:val="2"/>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3"/>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47"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52"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gridSpan w:val="2"/>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3"/>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t>1.4.</w:t>
            </w:r>
          </w:p>
        </w:tc>
        <w:tc>
          <w:tcPr>
            <w:tcW w:w="5047" w:type="dxa"/>
          </w:tcPr>
          <w:p w:rsidR="00AD46FB" w:rsidRPr="00A16984" w:rsidRDefault="00AD46FB" w:rsidP="004B7152">
            <w:pPr>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52" w:type="dxa"/>
          </w:tcPr>
          <w:p w:rsidR="00AD46FB" w:rsidRPr="00A16984" w:rsidRDefault="00AD46FB" w:rsidP="004B7152">
            <w:pPr>
              <w:pStyle w:val="31"/>
              <w:ind w:firstLine="0"/>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4B7152">
            <w:pPr>
              <w:pStyle w:val="31"/>
              <w:ind w:firstLine="0"/>
              <w:rPr>
                <w:rFonts w:ascii="Arial" w:hAnsi="Arial" w:cs="Arial"/>
                <w:sz w:val="20"/>
              </w:rPr>
            </w:pPr>
          </w:p>
        </w:tc>
        <w:tc>
          <w:tcPr>
            <w:tcW w:w="1767" w:type="dxa"/>
            <w:gridSpan w:val="2"/>
          </w:tcPr>
          <w:p w:rsidR="00AD46FB" w:rsidRDefault="00AD46FB" w:rsidP="004B7152">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4B7152">
            <w:pPr>
              <w:pStyle w:val="31"/>
              <w:ind w:firstLine="0"/>
              <w:jc w:val="left"/>
              <w:rPr>
                <w:rFonts w:ascii="Arial" w:hAnsi="Arial" w:cs="Arial"/>
                <w:sz w:val="20"/>
              </w:rPr>
            </w:pPr>
            <w:r>
              <w:rPr>
                <w:rFonts w:ascii="Arial" w:hAnsi="Arial" w:cs="Arial"/>
                <w:sz w:val="20"/>
              </w:rPr>
              <w:t>ИК СНГ</w:t>
            </w:r>
          </w:p>
        </w:tc>
        <w:tc>
          <w:tcPr>
            <w:tcW w:w="5846" w:type="dxa"/>
            <w:gridSpan w:val="3"/>
          </w:tcPr>
          <w:p w:rsidR="00683079" w:rsidRDefault="00E47D4F" w:rsidP="004B7152">
            <w:pPr>
              <w:jc w:val="both"/>
              <w:rPr>
                <w:rFonts w:ascii="Arial" w:hAnsi="Arial" w:cs="Arial"/>
                <w:color w:val="000000"/>
                <w:sz w:val="20"/>
              </w:rPr>
            </w:pPr>
            <w:r w:rsidRPr="00E47D4F">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sidRPr="00E47D4F">
              <w:rPr>
                <w:rFonts w:ascii="Arial" w:hAnsi="Arial" w:cs="Arial"/>
                <w:color w:val="000000"/>
                <w:sz w:val="20"/>
              </w:rPr>
              <w:t xml:space="preserve">для рассмотрения в установленном порядке (протоколы № 45-2014, пункт 15, № 49-2016, пункт 13). Проект Соглашения 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w:t>
            </w:r>
            <w:r w:rsidRPr="00E47D4F">
              <w:rPr>
                <w:rFonts w:ascii="Arial" w:hAnsi="Arial" w:cs="Arial"/>
                <w:color w:val="000000"/>
                <w:sz w:val="20"/>
              </w:rPr>
              <w:lastRenderedPageBreak/>
              <w:t xml:space="preserve">Соглашения был доработан. </w:t>
            </w:r>
          </w:p>
          <w:p w:rsidR="00E47D4F" w:rsidRPr="00E47D4F" w:rsidRDefault="00E47D4F" w:rsidP="004B7152">
            <w:pPr>
              <w:jc w:val="both"/>
              <w:rPr>
                <w:rFonts w:ascii="Arial" w:hAnsi="Arial" w:cs="Arial"/>
                <w:sz w:val="20"/>
              </w:rPr>
            </w:pPr>
            <w:r w:rsidRPr="00E47D4F">
              <w:rPr>
                <w:rFonts w:ascii="Arial" w:hAnsi="Arial" w:cs="Arial"/>
                <w:sz w:val="20"/>
              </w:rPr>
              <w:t xml:space="preserve">В Отделении Исполнительного комитета СНГ 29 марта 2018 года </w:t>
            </w:r>
            <w:r w:rsidR="00683079">
              <w:rPr>
                <w:rFonts w:ascii="Arial" w:hAnsi="Arial" w:cs="Arial"/>
                <w:sz w:val="20"/>
              </w:rPr>
              <w:t>и 21 февраля 2019 года состояли</w:t>
            </w:r>
            <w:r w:rsidRPr="00E47D4F">
              <w:rPr>
                <w:rFonts w:ascii="Arial" w:hAnsi="Arial" w:cs="Arial"/>
                <w:sz w:val="20"/>
              </w:rPr>
              <w:t>сь заседани</w:t>
            </w:r>
            <w:r w:rsidR="00683079">
              <w:rPr>
                <w:rFonts w:ascii="Arial" w:hAnsi="Arial" w:cs="Arial"/>
                <w:sz w:val="20"/>
              </w:rPr>
              <w:t>я</w:t>
            </w:r>
            <w:r w:rsidRPr="00E47D4F">
              <w:rPr>
                <w:rFonts w:ascii="Arial" w:hAnsi="Arial" w:cs="Arial"/>
                <w:sz w:val="20"/>
              </w:rPr>
              <w:t xml:space="preserve">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AD46FB" w:rsidRPr="00A16984" w:rsidRDefault="00683079" w:rsidP="003E354F">
            <w:pPr>
              <w:pStyle w:val="a8"/>
              <w:spacing w:after="0"/>
              <w:jc w:val="both"/>
              <w:rPr>
                <w:rFonts w:ascii="Arial" w:hAnsi="Arial" w:cs="Arial"/>
                <w:sz w:val="20"/>
              </w:rPr>
            </w:pPr>
            <w:r>
              <w:rPr>
                <w:rFonts w:ascii="Arial" w:hAnsi="Arial" w:cs="Arial"/>
                <w:sz w:val="20"/>
              </w:rPr>
              <w:t xml:space="preserve">Исполнительный комитет СНГ направил доработанный проект Соглашения в правительства государств-участников СНГ на согласование. От государств поступили замечания, имеющие принципиальный характер. Учитывая вышеуказанное, а также в соответствии с Решением Экономического совета СНГ от 13 сентября 2019 года о реализации положений Договора о зоне свободной торговли от 18 октября 2011 года </w:t>
            </w:r>
            <w:r w:rsidR="003E354F">
              <w:rPr>
                <w:rFonts w:ascii="Arial" w:hAnsi="Arial" w:cs="Arial"/>
                <w:sz w:val="20"/>
              </w:rPr>
              <w:t xml:space="preserve">ИК СНГ посчитал целесообразным доработку проекта Соглашения в рамках СНГ (письмо ИК СНГ в адрес директора Бюро по стандартам № 5-5/01068 от 01.10.2019). </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lastRenderedPageBreak/>
              <w:t>1.5.</w:t>
            </w:r>
          </w:p>
        </w:tc>
        <w:tc>
          <w:tcPr>
            <w:tcW w:w="5047"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52"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gridSpan w:val="2"/>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3"/>
          </w:tcPr>
          <w:p w:rsidR="00AD46FB" w:rsidRPr="00A16984" w:rsidRDefault="00AD46FB" w:rsidP="004B7152">
            <w:pPr>
              <w:jc w:val="both"/>
              <w:rPr>
                <w:rFonts w:ascii="Arial" w:hAnsi="Arial" w:cs="Arial"/>
                <w:sz w:val="20"/>
              </w:rPr>
            </w:pPr>
          </w:p>
        </w:tc>
      </w:tr>
      <w:tr w:rsidR="00AD46FB" w:rsidRPr="00A16984" w:rsidTr="00D777BA">
        <w:tblPrEx>
          <w:tblLook w:val="0000" w:firstRow="0" w:lastRow="0" w:firstColumn="0" w:lastColumn="0" w:noHBand="0" w:noVBand="0"/>
        </w:tblPrEx>
        <w:trPr>
          <w:trHeight w:val="530"/>
        </w:trPr>
        <w:tc>
          <w:tcPr>
            <w:tcW w:w="854" w:type="dxa"/>
            <w:gridSpan w:val="2"/>
          </w:tcPr>
          <w:p w:rsidR="00AD46FB" w:rsidRPr="00F96D19" w:rsidRDefault="00AD46FB" w:rsidP="004B7152">
            <w:pPr>
              <w:jc w:val="both"/>
              <w:rPr>
                <w:rFonts w:ascii="Arial" w:hAnsi="Arial" w:cs="Arial"/>
                <w:sz w:val="20"/>
              </w:rPr>
            </w:pPr>
            <w:r w:rsidRPr="00F96D19">
              <w:rPr>
                <w:rFonts w:ascii="Arial" w:hAnsi="Arial" w:cs="Arial"/>
                <w:sz w:val="20"/>
              </w:rPr>
              <w:t>1.6.</w:t>
            </w:r>
          </w:p>
        </w:tc>
        <w:tc>
          <w:tcPr>
            <w:tcW w:w="5047"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52"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gridSpan w:val="2"/>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F419A9" w:rsidRPr="002D2A10" w:rsidRDefault="00F419A9" w:rsidP="00F419A9">
            <w:pPr>
              <w:jc w:val="both"/>
              <w:rPr>
                <w:rFonts w:ascii="Arial" w:hAnsi="Arial" w:cs="Arial"/>
                <w:bCs/>
                <w:color w:val="252525"/>
                <w:sz w:val="20"/>
              </w:rPr>
            </w:pPr>
            <w:r w:rsidRPr="002D2A10">
              <w:rPr>
                <w:rFonts w:ascii="Arial" w:hAnsi="Arial" w:cs="Arial"/>
                <w:sz w:val="20"/>
              </w:rPr>
              <w:t xml:space="preserve">На 43-м заседании МГС подписан </w:t>
            </w:r>
            <w:r w:rsidRPr="002D2A1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w:t>
            </w:r>
          </w:p>
          <w:p w:rsidR="00AD46FB" w:rsidRPr="009C1530" w:rsidRDefault="00F419A9" w:rsidP="005D4E71">
            <w:pPr>
              <w:jc w:val="both"/>
              <w:rPr>
                <w:rFonts w:ascii="Arial" w:hAnsi="Arial" w:cs="Arial"/>
                <w:sz w:val="20"/>
              </w:rPr>
            </w:pPr>
            <w:r w:rsidRPr="002D2A10">
              <w:rPr>
                <w:rFonts w:ascii="Arial" w:eastAsia="Calibri" w:hAnsi="Arial" w:cs="Arial"/>
                <w:sz w:val="20"/>
                <w:lang w:eastAsia="en-US"/>
              </w:rPr>
              <w:t>На 55-м заседании МГС</w:t>
            </w:r>
            <w:r>
              <w:rPr>
                <w:rFonts w:ascii="Arial" w:eastAsia="Calibri" w:hAnsi="Arial" w:cs="Arial"/>
                <w:sz w:val="20"/>
                <w:lang w:eastAsia="en-US"/>
              </w:rPr>
              <w:t xml:space="preserve"> в 2019 г.</w:t>
            </w:r>
            <w:r w:rsidRPr="002D2A10">
              <w:rPr>
                <w:rFonts w:ascii="Arial" w:eastAsia="Calibri" w:hAnsi="Arial" w:cs="Arial"/>
                <w:sz w:val="20"/>
                <w:lang w:eastAsia="en-US"/>
              </w:rPr>
              <w:t xml:space="preserve"> подписана Программа сотрудничества Совета руководителей государственных (национальных) органов по стандартизации государств-членов Евразийского экономического союза и Межгосударственного совета по стандартиза</w:t>
            </w:r>
            <w:r>
              <w:rPr>
                <w:rFonts w:ascii="Arial" w:eastAsia="Calibri" w:hAnsi="Arial" w:cs="Arial"/>
                <w:sz w:val="20"/>
                <w:lang w:eastAsia="en-US"/>
              </w:rPr>
              <w:t>ции, метрологии и сертификации</w:t>
            </w:r>
          </w:p>
        </w:tc>
      </w:tr>
      <w:tr w:rsidR="00FA4A48" w:rsidRPr="00A16984" w:rsidTr="00D777BA">
        <w:tblPrEx>
          <w:tblLook w:val="0000" w:firstRow="0" w:lastRow="0" w:firstColumn="0" w:lastColumn="0" w:noHBand="0" w:noVBand="0"/>
        </w:tblPrEx>
        <w:trPr>
          <w:trHeight w:val="530"/>
        </w:trPr>
        <w:tc>
          <w:tcPr>
            <w:tcW w:w="854" w:type="dxa"/>
            <w:gridSpan w:val="2"/>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t>1.7</w:t>
            </w:r>
          </w:p>
        </w:tc>
        <w:tc>
          <w:tcPr>
            <w:tcW w:w="5047"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52" w:type="dxa"/>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gridSpan w:val="2"/>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3"/>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FA4A48" w:rsidRPr="00A16984" w:rsidTr="004B7152">
        <w:tblPrEx>
          <w:tblLook w:val="0000" w:firstRow="0" w:lastRow="0" w:firstColumn="0" w:lastColumn="0" w:noHBand="0" w:noVBand="0"/>
        </w:tblPrEx>
        <w:trPr>
          <w:trHeight w:val="450"/>
        </w:trPr>
        <w:tc>
          <w:tcPr>
            <w:tcW w:w="15166" w:type="dxa"/>
            <w:gridSpan w:val="9"/>
          </w:tcPr>
          <w:p w:rsidR="00FA4A48" w:rsidRPr="00FA4A48" w:rsidRDefault="00FA4A48" w:rsidP="004B7152">
            <w:pPr>
              <w:pStyle w:val="31"/>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4B7152">
        <w:tblPrEx>
          <w:tblLook w:val="0000" w:firstRow="0" w:lastRow="0" w:firstColumn="0" w:lastColumn="0" w:noHBand="0" w:noVBand="0"/>
        </w:tblPrEx>
        <w:trPr>
          <w:trHeight w:val="450"/>
        </w:trPr>
        <w:tc>
          <w:tcPr>
            <w:tcW w:w="15166" w:type="dxa"/>
            <w:gridSpan w:val="9"/>
          </w:tcPr>
          <w:p w:rsidR="00FA4A48" w:rsidRPr="00A16984" w:rsidRDefault="004B7152" w:rsidP="004B7152">
            <w:pPr>
              <w:pStyle w:val="31"/>
              <w:numPr>
                <w:ilvl w:val="1"/>
                <w:numId w:val="3"/>
              </w:numPr>
              <w:tabs>
                <w:tab w:val="clear" w:pos="7660"/>
              </w:tabs>
              <w:ind w:left="0" w:firstLine="0"/>
              <w:jc w:val="center"/>
              <w:rPr>
                <w:rFonts w:ascii="Arial" w:hAnsi="Arial" w:cs="Arial"/>
                <w:szCs w:val="24"/>
              </w:rPr>
            </w:pPr>
            <w:r>
              <w:rPr>
                <w:rFonts w:ascii="Arial" w:hAnsi="Arial" w:cs="Arial"/>
                <w:b/>
                <w:szCs w:val="24"/>
              </w:rPr>
              <w:t xml:space="preserve"> </w:t>
            </w:r>
            <w:r w:rsidR="00FA4A48" w:rsidRPr="00A16984">
              <w:rPr>
                <w:rFonts w:ascii="Arial" w:hAnsi="Arial" w:cs="Arial"/>
                <w:b/>
                <w:szCs w:val="24"/>
              </w:rPr>
              <w:t>Развитие системы межгосударственной стандартизации</w:t>
            </w:r>
          </w:p>
        </w:tc>
      </w:tr>
      <w:tr w:rsidR="00FA4A48" w:rsidRPr="00A16984" w:rsidTr="00D777BA">
        <w:tblPrEx>
          <w:tblLook w:val="0000" w:firstRow="0" w:lastRow="0" w:firstColumn="0" w:lastColumn="0" w:noHBand="0" w:noVBand="0"/>
        </w:tblPrEx>
        <w:trPr>
          <w:trHeight w:val="2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2.1.1.</w:t>
            </w:r>
          </w:p>
        </w:tc>
        <w:tc>
          <w:tcPr>
            <w:tcW w:w="5047" w:type="dxa"/>
          </w:tcPr>
          <w:p w:rsidR="00FA4A48" w:rsidRPr="00C955CD" w:rsidRDefault="00FA4A48" w:rsidP="004B7152">
            <w:pPr>
              <w:jc w:val="both"/>
              <w:rPr>
                <w:rFonts w:ascii="Arial" w:hAnsi="Arial" w:cs="Arial"/>
                <w:sz w:val="20"/>
              </w:rPr>
            </w:pPr>
            <w:r w:rsidRPr="00C955CD">
              <w:rPr>
                <w:rFonts w:ascii="Arial" w:hAnsi="Arial" w:cs="Arial"/>
                <w:sz w:val="20"/>
              </w:rPr>
              <w:t xml:space="preserve">Совершенствование законодательных, </w:t>
            </w:r>
            <w:r w:rsidRPr="00C955CD">
              <w:rPr>
                <w:rFonts w:ascii="Arial" w:hAnsi="Arial" w:cs="Arial"/>
                <w:sz w:val="20"/>
              </w:rPr>
              <w:lastRenderedPageBreak/>
              <w:t>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w:t>
            </w:r>
          </w:p>
        </w:tc>
        <w:tc>
          <w:tcPr>
            <w:tcW w:w="1652" w:type="dxa"/>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lastRenderedPageBreak/>
              <w:t>2016-2020</w:t>
            </w:r>
          </w:p>
        </w:tc>
        <w:tc>
          <w:tcPr>
            <w:tcW w:w="1767" w:type="dxa"/>
            <w:gridSpan w:val="2"/>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 xml:space="preserve">Национальные </w:t>
            </w:r>
            <w:r w:rsidRPr="00C955CD">
              <w:rPr>
                <w:rFonts w:ascii="Arial" w:hAnsi="Arial" w:cs="Arial"/>
                <w:sz w:val="20"/>
              </w:rPr>
              <w:lastRenderedPageBreak/>
              <w:t>органы</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lastRenderedPageBreak/>
              <w:t xml:space="preserve">В Республике Беларусь принят закон от 24 октября 2016 г. </w:t>
            </w:r>
            <w:r w:rsidRPr="009C1530">
              <w:rPr>
                <w:rFonts w:ascii="Arial" w:hAnsi="Arial" w:cs="Arial"/>
                <w:sz w:val="20"/>
              </w:rPr>
              <w:lastRenderedPageBreak/>
              <w:t>№ 436-З «О внесении изменений и дополнений в Закон Республики Беларусь «О техническом нормировании и стандартизации»</w:t>
            </w:r>
            <w:r>
              <w:rPr>
                <w:rFonts w:ascii="Arial" w:hAnsi="Arial" w:cs="Arial"/>
                <w:sz w:val="20"/>
              </w:rPr>
              <w:t>.</w:t>
            </w:r>
          </w:p>
          <w:p w:rsidR="00FA4A48" w:rsidRPr="009C1530" w:rsidRDefault="00FD3405" w:rsidP="00FD3405">
            <w:pPr>
              <w:pStyle w:val="31"/>
              <w:ind w:firstLine="0"/>
              <w:rPr>
                <w:rFonts w:ascii="Arial" w:hAnsi="Arial" w:cs="Arial"/>
                <w:sz w:val="20"/>
              </w:rPr>
            </w:pPr>
            <w:r w:rsidRPr="005D24FA">
              <w:rPr>
                <w:rFonts w:ascii="Arial" w:hAnsi="Arial" w:cs="Arial"/>
                <w:sz w:val="20"/>
              </w:rPr>
              <w:t xml:space="preserve"> </w:t>
            </w:r>
            <w:r>
              <w:rPr>
                <w:rFonts w:ascii="Arial" w:hAnsi="Arial" w:cs="Arial"/>
                <w:sz w:val="20"/>
              </w:rPr>
              <w:t>В Республике Казахстан с 11 апреля 2019 года вступил в силу Закон Республики Казахстан «О стандартизации» от 5 октября 2018 года № 183-</w:t>
            </w:r>
            <w:r>
              <w:rPr>
                <w:rFonts w:ascii="Arial" w:hAnsi="Arial" w:cs="Arial"/>
                <w:sz w:val="20"/>
                <w:lang w:val="en-US"/>
              </w:rPr>
              <w:t>VI</w:t>
            </w:r>
            <w:r w:rsidRPr="005D24FA">
              <w:rPr>
                <w:rFonts w:ascii="Arial" w:hAnsi="Arial" w:cs="Arial"/>
                <w:sz w:val="20"/>
              </w:rPr>
              <w:t xml:space="preserve"> ЗРК.</w:t>
            </w: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lastRenderedPageBreak/>
              <w:t>2.1.2.</w:t>
            </w:r>
          </w:p>
        </w:tc>
        <w:tc>
          <w:tcPr>
            <w:tcW w:w="5047" w:type="dxa"/>
          </w:tcPr>
          <w:p w:rsidR="00FA4A48" w:rsidRPr="00C955CD" w:rsidRDefault="00FA4A48" w:rsidP="004B7152">
            <w:pPr>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652" w:type="dxa"/>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gridSpan w:val="2"/>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Pr>
                <w:rFonts w:ascii="Arial" w:hAnsi="Arial" w:cs="Arial"/>
                <w:sz w:val="20"/>
              </w:rPr>
              <w:t xml:space="preserve"> </w:t>
            </w:r>
            <w:r w:rsidRPr="009C1530">
              <w:rPr>
                <w:rFonts w:ascii="Arial" w:hAnsi="Arial" w:cs="Arial"/>
                <w:sz w:val="20"/>
              </w:rPr>
              <w:t>ресурсосбережение</w:t>
            </w:r>
            <w:r>
              <w:rPr>
                <w:rFonts w:ascii="Arial" w:hAnsi="Arial" w:cs="Arial"/>
                <w:sz w:val="20"/>
              </w:rPr>
              <w:t>.</w:t>
            </w:r>
          </w:p>
          <w:p w:rsidR="00FA4A48" w:rsidRPr="009C1530" w:rsidRDefault="00FD3405" w:rsidP="00FD3405">
            <w:pPr>
              <w:pStyle w:val="31"/>
              <w:ind w:firstLine="0"/>
              <w:rPr>
                <w:rFonts w:ascii="Arial" w:hAnsi="Arial" w:cs="Arial"/>
                <w:sz w:val="20"/>
              </w:rPr>
            </w:pPr>
            <w:r>
              <w:rPr>
                <w:rFonts w:ascii="Arial" w:hAnsi="Arial" w:cs="Arial"/>
                <w:sz w:val="20"/>
              </w:rPr>
              <w:t>Согласно Плану государственной стандартизации на 2019 год в Республике Казахстан предусмотрена разработка 21 межгосударственного стандарта на основе международных, региональных и отраслевых организаций по стандартизации.</w:t>
            </w: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2.1.3.</w:t>
            </w:r>
          </w:p>
        </w:tc>
        <w:tc>
          <w:tcPr>
            <w:tcW w:w="5047" w:type="dxa"/>
          </w:tcPr>
          <w:p w:rsidR="009E79AB" w:rsidRPr="00C955CD" w:rsidRDefault="009E79AB" w:rsidP="004B7152">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652" w:type="dxa"/>
          </w:tcPr>
          <w:p w:rsidR="009E79AB" w:rsidRPr="00C955CD" w:rsidRDefault="009E79AB" w:rsidP="004B7152">
            <w:pPr>
              <w:pStyle w:val="31"/>
              <w:ind w:firstLine="0"/>
              <w:jc w:val="center"/>
              <w:rPr>
                <w:rFonts w:ascii="Arial" w:hAnsi="Arial" w:cs="Arial"/>
                <w:sz w:val="20"/>
              </w:rPr>
            </w:pPr>
            <w:r w:rsidRPr="00C955CD">
              <w:rPr>
                <w:rFonts w:ascii="Arial" w:hAnsi="Arial" w:cs="Arial"/>
                <w:sz w:val="20"/>
              </w:rPr>
              <w:t>2016-2020</w:t>
            </w:r>
          </w:p>
        </w:tc>
        <w:tc>
          <w:tcPr>
            <w:tcW w:w="1767" w:type="dxa"/>
            <w:gridSpan w:val="2"/>
          </w:tcPr>
          <w:p w:rsidR="009E79AB" w:rsidRPr="00C955CD" w:rsidRDefault="009E79AB" w:rsidP="004B7152">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FD3405" w:rsidRPr="009C1530" w:rsidRDefault="00FD3405" w:rsidP="00FD3405">
            <w:pPr>
              <w:pStyle w:val="31"/>
              <w:ind w:firstLine="459"/>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w:t>
            </w:r>
            <w:r>
              <w:rPr>
                <w:rFonts w:ascii="Arial" w:hAnsi="Arial" w:cs="Arial"/>
                <w:bCs/>
                <w:sz w:val="20"/>
              </w:rPr>
              <w:t xml:space="preserve">6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FD3405" w:rsidRDefault="00FD3405" w:rsidP="00FD3405">
            <w:pPr>
              <w:pStyle w:val="a6"/>
              <w:tabs>
                <w:tab w:val="clear" w:pos="4677"/>
                <w:tab w:val="clear" w:pos="9355"/>
              </w:tabs>
              <w:spacing w:after="60"/>
              <w:ind w:firstLine="459"/>
              <w:jc w:val="both"/>
              <w:rPr>
                <w:rFonts w:ascii="Arial" w:hAnsi="Arial"/>
                <w:sz w:val="20"/>
              </w:rPr>
            </w:pPr>
            <w:r>
              <w:rPr>
                <w:rFonts w:ascii="Arial" w:eastAsia="Calibri" w:hAnsi="Arial" w:cs="Arial"/>
                <w:sz w:val="20"/>
                <w:lang w:eastAsia="en-US"/>
              </w:rPr>
              <w:t>При</w:t>
            </w:r>
            <w:r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Pr>
                <w:rFonts w:ascii="Arial" w:eastAsia="Calibri" w:hAnsi="Arial" w:cs="Arial"/>
                <w:sz w:val="20"/>
                <w:lang w:eastAsia="en-US"/>
              </w:rPr>
              <w:t xml:space="preserve">  В 2019 году </w:t>
            </w:r>
            <w:r>
              <w:rPr>
                <w:rFonts w:ascii="Arial" w:hAnsi="Arial" w:cs="Arial"/>
                <w:sz w:val="20"/>
              </w:rPr>
              <w:t xml:space="preserve">завершается  </w:t>
            </w:r>
            <w:r w:rsidRPr="003E108E">
              <w:rPr>
                <w:rFonts w:ascii="Arial" w:hAnsi="Arial" w:cs="Arial"/>
                <w:sz w:val="20"/>
              </w:rPr>
              <w:t xml:space="preserve">голосование национальных органов по  </w:t>
            </w:r>
            <w:r w:rsidRPr="00994D67">
              <w:rPr>
                <w:rFonts w:ascii="Arial" w:hAnsi="Arial"/>
                <w:sz w:val="20"/>
              </w:rPr>
              <w:t>разработке ГОСТ 1.6 «Межгосударственная система стандартизации. Программа работ по межгосударственной стандартизации. Правила формирования, принятия, корректировки и контроля за реализацией»</w:t>
            </w:r>
            <w:r>
              <w:rPr>
                <w:rFonts w:ascii="Arial" w:hAnsi="Arial"/>
                <w:sz w:val="20"/>
              </w:rPr>
              <w:t>.</w:t>
            </w:r>
          </w:p>
          <w:p w:rsidR="00FD3405" w:rsidRPr="00994D67" w:rsidRDefault="00FD3405" w:rsidP="00FD3405">
            <w:pPr>
              <w:pStyle w:val="a6"/>
              <w:tabs>
                <w:tab w:val="clear" w:pos="4677"/>
                <w:tab w:val="clear" w:pos="9355"/>
              </w:tabs>
              <w:spacing w:after="60"/>
              <w:ind w:firstLine="459"/>
              <w:jc w:val="both"/>
              <w:rPr>
                <w:rFonts w:ascii="Arial" w:hAnsi="Arial"/>
                <w:sz w:val="20"/>
              </w:rPr>
            </w:pPr>
            <w:r>
              <w:rPr>
                <w:rFonts w:ascii="Arial" w:hAnsi="Arial"/>
                <w:sz w:val="20"/>
              </w:rPr>
              <w:t>На 54-м заседании МГС (29.11.2018) приняты изменения ГОСТ:</w:t>
            </w:r>
          </w:p>
          <w:p w:rsidR="00FD3405" w:rsidRPr="00994D67" w:rsidRDefault="00FD3405" w:rsidP="00FD3405">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ГОСТ 1.1 – 2002 «</w:t>
            </w:r>
            <w:r w:rsidRPr="00994D67">
              <w:rPr>
                <w:rFonts w:ascii="Arial" w:hAnsi="Arial"/>
                <w:sz w:val="20"/>
              </w:rPr>
              <w:t>Межгосударственная система стандартизации. Термины и определения»;</w:t>
            </w:r>
          </w:p>
          <w:p w:rsidR="00FD3405" w:rsidRPr="00994D67" w:rsidRDefault="00FD3405" w:rsidP="00FD3405">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 xml:space="preserve">ГОСТ 1.2 – 2015 </w:t>
            </w:r>
            <w:r w:rsidRPr="00994D67">
              <w:rPr>
                <w:rFonts w:ascii="Arial" w:hAnsi="Arial"/>
                <w:spacing w:val="6"/>
                <w:sz w:val="20"/>
              </w:rPr>
              <w:t>«</w:t>
            </w:r>
            <w:r w:rsidRPr="00994D67">
              <w:rPr>
                <w:rFonts w:ascii="Arial" w:hAnsi="Arial"/>
                <w:sz w:val="20"/>
              </w:rPr>
              <w:t xml:space="preserve">Межгосударственная система </w:t>
            </w:r>
            <w:r w:rsidRPr="00994D67">
              <w:rPr>
                <w:rFonts w:ascii="Arial" w:hAnsi="Arial"/>
                <w:sz w:val="20"/>
              </w:rPr>
              <w:lastRenderedPageBreak/>
              <w:t>стандартизации. Стандарты межгосударственные. Правила разработки, принятия, обновления и отмены»;</w:t>
            </w:r>
          </w:p>
          <w:p w:rsidR="00FD3405" w:rsidRPr="00994D67" w:rsidRDefault="00FD3405" w:rsidP="00FD3405">
            <w:pPr>
              <w:pStyle w:val="31"/>
              <w:ind w:firstLine="0"/>
              <w:rPr>
                <w:rFonts w:ascii="Arial" w:hAnsi="Arial"/>
                <w:sz w:val="20"/>
              </w:rPr>
            </w:pPr>
            <w:r w:rsidRPr="00994D67">
              <w:rPr>
                <w:rFonts w:ascii="Arial" w:hAnsi="Arial"/>
                <w:sz w:val="20"/>
              </w:rPr>
              <w:t xml:space="preserve">- </w:t>
            </w:r>
            <w:r>
              <w:rPr>
                <w:rFonts w:ascii="Arial" w:hAnsi="Arial"/>
                <w:sz w:val="20"/>
              </w:rPr>
              <w:t xml:space="preserve">№2 </w:t>
            </w:r>
            <w:r w:rsidRPr="00994D67">
              <w:rPr>
                <w:rFonts w:ascii="Arial" w:hAnsi="Arial"/>
                <w:sz w:val="20"/>
              </w:rPr>
              <w:t>ГОСТ 1.5 – 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r>
              <w:rPr>
                <w:rFonts w:ascii="Arial" w:hAnsi="Arial"/>
                <w:sz w:val="20"/>
              </w:rPr>
              <w:t>.</w:t>
            </w:r>
          </w:p>
          <w:p w:rsidR="00FD3405" w:rsidRDefault="00FD3405" w:rsidP="00FD3405">
            <w:pPr>
              <w:ind w:firstLine="459"/>
              <w:jc w:val="both"/>
              <w:rPr>
                <w:rFonts w:ascii="Arial" w:hAnsi="Arial" w:cs="Arial"/>
                <w:sz w:val="20"/>
              </w:rPr>
            </w:pPr>
            <w:r w:rsidRPr="002D2A10">
              <w:rPr>
                <w:rFonts w:ascii="Arial" w:hAnsi="Arial" w:cs="Arial"/>
                <w:sz w:val="20"/>
              </w:rPr>
              <w:t>Завершена реализация Программа работ по межгосударственной стандартизации на  2016-2018 годы</w:t>
            </w:r>
            <w:r>
              <w:rPr>
                <w:rFonts w:ascii="Arial" w:hAnsi="Arial" w:cs="Arial"/>
                <w:sz w:val="20"/>
              </w:rPr>
              <w:t>.</w:t>
            </w:r>
          </w:p>
          <w:p w:rsidR="00FD3405" w:rsidRPr="002D2A10" w:rsidRDefault="00FD3405" w:rsidP="00FD3405">
            <w:pPr>
              <w:ind w:firstLine="459"/>
              <w:jc w:val="both"/>
              <w:rPr>
                <w:rFonts w:ascii="Arial" w:hAnsi="Arial" w:cs="Arial"/>
                <w:sz w:val="20"/>
              </w:rPr>
            </w:pPr>
            <w:r w:rsidRPr="002D2A10">
              <w:rPr>
                <w:rFonts w:ascii="Arial" w:hAnsi="Arial" w:cs="Arial"/>
                <w:sz w:val="20"/>
              </w:rPr>
              <w:t>Сформирована и на 54-м заседании МГС (29.11.2018, г. Кишинев)  утверждена ПМС на 2019-2021 годы, в которую включено 1344 темы по разработке и обновлению документов по межгосударственной стандартизации. Из них 233 темы переходящие из ПМС 2016-2018 и 1111 новые. По приоритетным направлениям (ПНМС) запланирована разработка 1285 тем. Государствами разработчиками межгосударственных стандартов, включенных в ПМС 2019-2021 являются Республика Беларусь, Республика Казахстан, Кыргызская Республика, Российская Федерация и Украина.</w:t>
            </w:r>
          </w:p>
          <w:p w:rsidR="00FD3405" w:rsidRPr="002D2A10" w:rsidRDefault="00FD3405" w:rsidP="00FD3405">
            <w:pPr>
              <w:ind w:firstLine="459"/>
              <w:jc w:val="both"/>
              <w:rPr>
                <w:rFonts w:ascii="Arial" w:hAnsi="Arial" w:cs="Arial"/>
                <w:sz w:val="20"/>
              </w:rPr>
            </w:pPr>
            <w:r w:rsidRPr="002D2A10">
              <w:rPr>
                <w:rFonts w:ascii="Arial" w:hAnsi="Arial" w:cs="Arial"/>
                <w:sz w:val="20"/>
              </w:rPr>
              <w:t xml:space="preserve">На 55-м заседании МГС (28.06.2019) ПМС уточнена по предложениям национальных органов. </w:t>
            </w:r>
          </w:p>
          <w:p w:rsidR="009E79AB" w:rsidRPr="009C1530" w:rsidRDefault="00FD3405" w:rsidP="00FD3405">
            <w:pPr>
              <w:pStyle w:val="31"/>
              <w:ind w:firstLine="0"/>
              <w:rPr>
                <w:rFonts w:ascii="Arial" w:hAnsi="Arial" w:cs="Arial"/>
                <w:sz w:val="20"/>
              </w:rPr>
            </w:pPr>
            <w:r w:rsidRPr="002D2A10">
              <w:rPr>
                <w:rFonts w:ascii="Arial" w:hAnsi="Arial" w:cs="Arial"/>
                <w:sz w:val="20"/>
              </w:rPr>
              <w:t>В МГС проводятся работы по актуализации документов по межгосударственной стандартизации. Отменено/заменено за 2016-2018 годы 882 межгосударственных стандарта, потерявших актуальность и не применяемых в государствах-участниках СНГ.</w:t>
            </w: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047" w:type="dxa"/>
          </w:tcPr>
          <w:p w:rsidR="009E79AB" w:rsidRPr="00056DF1" w:rsidRDefault="009E79AB" w:rsidP="004B7152">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652" w:type="dxa"/>
          </w:tcPr>
          <w:p w:rsidR="009E79AB" w:rsidRPr="00056DF1" w:rsidRDefault="009E79AB" w:rsidP="004B7152">
            <w:pPr>
              <w:pStyle w:val="31"/>
              <w:ind w:firstLine="0"/>
              <w:jc w:val="center"/>
              <w:rPr>
                <w:rFonts w:ascii="Arial" w:hAnsi="Arial" w:cs="Arial"/>
                <w:sz w:val="20"/>
              </w:rPr>
            </w:pPr>
            <w:r w:rsidRPr="00056DF1">
              <w:rPr>
                <w:rFonts w:ascii="Arial" w:hAnsi="Arial" w:cs="Arial"/>
                <w:sz w:val="20"/>
              </w:rPr>
              <w:t>2016-2020</w:t>
            </w:r>
          </w:p>
        </w:tc>
        <w:tc>
          <w:tcPr>
            <w:tcW w:w="1767" w:type="dxa"/>
            <w:gridSpan w:val="2"/>
          </w:tcPr>
          <w:p w:rsidR="009E79AB" w:rsidRPr="00056DF1" w:rsidRDefault="009E79AB" w:rsidP="004B7152">
            <w:pPr>
              <w:rPr>
                <w:rFonts w:ascii="Arial" w:hAnsi="Arial" w:cs="Arial"/>
                <w:sz w:val="20"/>
              </w:rPr>
            </w:pPr>
            <w:r w:rsidRPr="00056DF1">
              <w:rPr>
                <w:rFonts w:ascii="Arial" w:hAnsi="Arial" w:cs="Arial"/>
                <w:sz w:val="20"/>
              </w:rPr>
              <w:t>МТК 536 Национальные органы</w:t>
            </w:r>
          </w:p>
          <w:p w:rsidR="009E79AB" w:rsidRPr="00056DF1" w:rsidRDefault="009E79AB" w:rsidP="004B7152">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4B7152">
            <w:pPr>
              <w:pStyle w:val="31"/>
              <w:ind w:firstLine="0"/>
              <w:rPr>
                <w:rFonts w:ascii="Arial" w:hAnsi="Arial" w:cs="Arial"/>
                <w:sz w:val="20"/>
              </w:rPr>
            </w:pP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p>
        </w:tc>
        <w:tc>
          <w:tcPr>
            <w:tcW w:w="5047" w:type="dxa"/>
          </w:tcPr>
          <w:p w:rsidR="009E79AB" w:rsidRPr="00746401" w:rsidRDefault="009E79AB" w:rsidP="004B7152">
            <w:pPr>
              <w:jc w:val="both"/>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652" w:type="dxa"/>
          </w:tcPr>
          <w:p w:rsidR="009E79AB" w:rsidRPr="00746401" w:rsidRDefault="009E79AB" w:rsidP="004B7152">
            <w:pPr>
              <w:suppressAutoHyphens/>
              <w:jc w:val="center"/>
              <w:rPr>
                <w:rFonts w:ascii="Arial" w:hAnsi="Arial" w:cs="Arial"/>
                <w:sz w:val="20"/>
              </w:rPr>
            </w:pPr>
            <w:r w:rsidRPr="00746401">
              <w:rPr>
                <w:rFonts w:ascii="Arial" w:hAnsi="Arial" w:cs="Arial"/>
                <w:sz w:val="20"/>
              </w:rPr>
              <w:t>2016–2020</w:t>
            </w:r>
          </w:p>
        </w:tc>
        <w:tc>
          <w:tcPr>
            <w:tcW w:w="1767" w:type="dxa"/>
            <w:gridSpan w:val="2"/>
          </w:tcPr>
          <w:p w:rsidR="009E79AB" w:rsidRPr="00746401" w:rsidRDefault="009E79AB" w:rsidP="004B7152">
            <w:pPr>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4B7152">
            <w:pPr>
              <w:pStyle w:val="31"/>
              <w:ind w:firstLine="0"/>
              <w:rPr>
                <w:rFonts w:ascii="Arial" w:hAnsi="Arial" w:cs="Arial"/>
                <w:sz w:val="20"/>
              </w:rPr>
            </w:pP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p>
        </w:tc>
        <w:tc>
          <w:tcPr>
            <w:tcW w:w="5047" w:type="dxa"/>
          </w:tcPr>
          <w:p w:rsidR="00FA4A48" w:rsidRPr="00746401" w:rsidRDefault="00FA4A48" w:rsidP="004B7152">
            <w:pPr>
              <w:jc w:val="both"/>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652" w:type="dxa"/>
          </w:tcPr>
          <w:p w:rsidR="00FA4A48" w:rsidRPr="00746401" w:rsidRDefault="00FA4A48" w:rsidP="004B7152">
            <w:pPr>
              <w:pageBreakBefore/>
              <w:suppressAutoHyphens/>
              <w:jc w:val="center"/>
              <w:rPr>
                <w:rFonts w:ascii="Arial" w:hAnsi="Arial" w:cs="Arial"/>
                <w:sz w:val="20"/>
              </w:rPr>
            </w:pPr>
            <w:r w:rsidRPr="00746401">
              <w:rPr>
                <w:rFonts w:ascii="Arial" w:hAnsi="Arial" w:cs="Arial"/>
                <w:sz w:val="20"/>
              </w:rPr>
              <w:t>2016–2020</w:t>
            </w:r>
          </w:p>
        </w:tc>
        <w:tc>
          <w:tcPr>
            <w:tcW w:w="1767" w:type="dxa"/>
            <w:gridSpan w:val="2"/>
          </w:tcPr>
          <w:p w:rsidR="00FA4A48" w:rsidRPr="00746401" w:rsidRDefault="00FA4A48" w:rsidP="004B7152">
            <w:pPr>
              <w:pageBreakBefore/>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t>В 2016</w:t>
            </w:r>
            <w:r>
              <w:rPr>
                <w:rFonts w:ascii="Arial" w:hAnsi="Arial" w:cs="Arial"/>
                <w:sz w:val="20"/>
              </w:rPr>
              <w:t xml:space="preserve">-2017гг.отдельные </w:t>
            </w:r>
            <w:r w:rsidRPr="009C1530">
              <w:rPr>
                <w:rFonts w:ascii="Arial" w:hAnsi="Arial" w:cs="Arial"/>
                <w:sz w:val="20"/>
              </w:rPr>
              <w:t>программы  по стандартизации в приоритетных областях экономики не разрабатывались и на 201</w:t>
            </w:r>
            <w:r>
              <w:rPr>
                <w:rFonts w:ascii="Arial" w:hAnsi="Arial" w:cs="Arial"/>
                <w:sz w:val="20"/>
              </w:rPr>
              <w:t>8</w:t>
            </w:r>
            <w:r w:rsidRPr="009C1530">
              <w:rPr>
                <w:rFonts w:ascii="Arial" w:hAnsi="Arial" w:cs="Arial"/>
                <w:sz w:val="20"/>
              </w:rPr>
              <w:t xml:space="preserve"> г. такая работа не запланирована.</w:t>
            </w:r>
            <w:r>
              <w:rPr>
                <w:rFonts w:ascii="Arial" w:hAnsi="Arial" w:cs="Arial"/>
                <w:sz w:val="20"/>
              </w:rPr>
              <w:t xml:space="preserve"> Работы проводятся в рамках ПМС 2016-2018.</w:t>
            </w:r>
          </w:p>
          <w:p w:rsidR="00FA4A48" w:rsidRPr="009C1530" w:rsidRDefault="00FD3405" w:rsidP="00FD3405">
            <w:pPr>
              <w:pStyle w:val="31"/>
              <w:ind w:firstLine="0"/>
              <w:rPr>
                <w:rFonts w:ascii="Arial" w:hAnsi="Arial" w:cs="Arial"/>
                <w:sz w:val="20"/>
              </w:rPr>
            </w:pPr>
            <w:r>
              <w:rPr>
                <w:rFonts w:ascii="Arial" w:hAnsi="Arial" w:cs="Arial"/>
                <w:sz w:val="20"/>
              </w:rPr>
              <w:t>Республикой Казахстан в 2019 году  предусмотрена  разработка 46 ГОСТ в 4-х отраслях экономики.</w:t>
            </w: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047" w:type="dxa"/>
          </w:tcPr>
          <w:p w:rsidR="00FA4A48" w:rsidRPr="00056DF1" w:rsidRDefault="00FA4A48" w:rsidP="004B7152">
            <w:pPr>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652" w:type="dxa"/>
          </w:tcPr>
          <w:p w:rsidR="00FA4A48" w:rsidRPr="00056DF1" w:rsidRDefault="00FA4A48" w:rsidP="004B7152">
            <w:pPr>
              <w:pStyle w:val="31"/>
              <w:ind w:firstLine="0"/>
              <w:jc w:val="center"/>
              <w:rPr>
                <w:rFonts w:ascii="Arial" w:hAnsi="Arial" w:cs="Arial"/>
                <w:sz w:val="20"/>
              </w:rPr>
            </w:pPr>
            <w:r w:rsidRPr="00056DF1">
              <w:rPr>
                <w:rFonts w:ascii="Arial" w:hAnsi="Arial" w:cs="Arial"/>
                <w:sz w:val="20"/>
              </w:rPr>
              <w:t>2016-2020</w:t>
            </w:r>
          </w:p>
        </w:tc>
        <w:tc>
          <w:tcPr>
            <w:tcW w:w="1767" w:type="dxa"/>
            <w:gridSpan w:val="2"/>
          </w:tcPr>
          <w:p w:rsidR="00FA4A48" w:rsidRPr="00056DF1" w:rsidRDefault="00FA4A48"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19436D" w:rsidRPr="009C1530" w:rsidRDefault="0019436D" w:rsidP="0019436D">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19436D" w:rsidRPr="009C1530" w:rsidRDefault="0019436D" w:rsidP="0019436D">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19436D" w:rsidRPr="00977BA7" w:rsidRDefault="0019436D" w:rsidP="0019436D">
            <w:pPr>
              <w:pStyle w:val="31"/>
              <w:ind w:firstLine="0"/>
              <w:rPr>
                <w:rFonts w:ascii="Arial" w:hAnsi="Arial" w:cs="Arial"/>
                <w:sz w:val="20"/>
              </w:rPr>
            </w:pPr>
            <w:r w:rsidRPr="00977BA7">
              <w:rPr>
                <w:rFonts w:ascii="Arial" w:hAnsi="Arial" w:cs="Arial"/>
                <w:sz w:val="20"/>
              </w:rPr>
              <w:t>Фонд  межгосударственных стандартов насчитывает 2</w:t>
            </w:r>
            <w:r>
              <w:rPr>
                <w:rFonts w:ascii="Arial" w:hAnsi="Arial" w:cs="Arial"/>
                <w:sz w:val="20"/>
              </w:rPr>
              <w:t>6016 документов</w:t>
            </w:r>
            <w:r w:rsidRPr="00977BA7">
              <w:rPr>
                <w:rFonts w:ascii="Arial" w:hAnsi="Arial" w:cs="Arial"/>
                <w:sz w:val="20"/>
              </w:rPr>
              <w:t xml:space="preserve">. </w:t>
            </w:r>
          </w:p>
          <w:p w:rsidR="0019436D" w:rsidRPr="00977BA7" w:rsidRDefault="0019436D" w:rsidP="0019436D">
            <w:pPr>
              <w:pStyle w:val="a6"/>
              <w:ind w:firstLine="567"/>
              <w:jc w:val="both"/>
              <w:rPr>
                <w:rFonts w:ascii="Arial" w:hAnsi="Arial"/>
                <w:bCs/>
                <w:sz w:val="20"/>
              </w:rPr>
            </w:pPr>
            <w:r w:rsidRPr="00977BA7">
              <w:rPr>
                <w:rFonts w:ascii="Arial" w:hAnsi="Arial"/>
                <w:bCs/>
                <w:sz w:val="20"/>
              </w:rPr>
              <w:t>В 201</w:t>
            </w:r>
            <w:r>
              <w:rPr>
                <w:rFonts w:ascii="Arial" w:hAnsi="Arial"/>
                <w:bCs/>
                <w:sz w:val="20"/>
              </w:rPr>
              <w:t>9</w:t>
            </w:r>
            <w:r w:rsidRPr="00977BA7">
              <w:rPr>
                <w:rFonts w:ascii="Arial" w:hAnsi="Arial"/>
                <w:bCs/>
                <w:sz w:val="20"/>
              </w:rPr>
              <w:t xml:space="preserve"> году принято </w:t>
            </w:r>
            <w:r>
              <w:rPr>
                <w:rFonts w:ascii="Arial" w:hAnsi="Arial"/>
                <w:bCs/>
                <w:sz w:val="20"/>
              </w:rPr>
              <w:t>347</w:t>
            </w:r>
            <w:r w:rsidRPr="00977BA7">
              <w:rPr>
                <w:rFonts w:ascii="Arial" w:hAnsi="Arial"/>
                <w:bCs/>
                <w:sz w:val="20"/>
              </w:rPr>
              <w:t xml:space="preserve"> ГОСТ</w:t>
            </w:r>
            <w:r>
              <w:rPr>
                <w:rFonts w:ascii="Arial" w:hAnsi="Arial"/>
                <w:bCs/>
                <w:sz w:val="20"/>
              </w:rPr>
              <w:t>, 46</w:t>
            </w:r>
            <w:r w:rsidRPr="00977BA7">
              <w:rPr>
                <w:rFonts w:ascii="Arial" w:hAnsi="Arial"/>
                <w:bCs/>
                <w:sz w:val="20"/>
              </w:rPr>
              <w:t xml:space="preserve"> изменения к ГОСТ</w:t>
            </w:r>
            <w:r>
              <w:rPr>
                <w:rFonts w:ascii="Arial" w:hAnsi="Arial"/>
                <w:bCs/>
                <w:sz w:val="20"/>
              </w:rPr>
              <w:t xml:space="preserve"> и 13 ПМГ, РМГ</w:t>
            </w:r>
            <w:r w:rsidRPr="00977BA7">
              <w:rPr>
                <w:rFonts w:ascii="Arial" w:hAnsi="Arial"/>
                <w:bCs/>
                <w:sz w:val="20"/>
              </w:rPr>
              <w:t>, в том числе по странам -</w:t>
            </w:r>
            <w:r>
              <w:rPr>
                <w:rFonts w:ascii="Arial" w:hAnsi="Arial"/>
                <w:bCs/>
                <w:sz w:val="20"/>
              </w:rPr>
              <w:t xml:space="preserve"> </w:t>
            </w:r>
            <w:r w:rsidRPr="00977BA7">
              <w:rPr>
                <w:rFonts w:ascii="Arial" w:hAnsi="Arial"/>
                <w:bCs/>
                <w:sz w:val="20"/>
              </w:rPr>
              <w:t>разработчикам:</w:t>
            </w:r>
          </w:p>
          <w:p w:rsidR="0019436D" w:rsidRPr="00977BA7" w:rsidRDefault="0019436D" w:rsidP="0019436D">
            <w:pPr>
              <w:pStyle w:val="a6"/>
              <w:ind w:firstLine="567"/>
              <w:jc w:val="both"/>
              <w:rPr>
                <w:rFonts w:ascii="Arial" w:hAnsi="Arial"/>
                <w:bCs/>
                <w:sz w:val="20"/>
              </w:rPr>
            </w:pPr>
            <w:r w:rsidRPr="00977BA7">
              <w:rPr>
                <w:rFonts w:ascii="Arial" w:hAnsi="Arial"/>
                <w:bCs/>
                <w:sz w:val="20"/>
              </w:rPr>
              <w:t xml:space="preserve">Республика Беларусь – </w:t>
            </w:r>
            <w:r>
              <w:rPr>
                <w:rFonts w:ascii="Arial" w:hAnsi="Arial"/>
                <w:bCs/>
                <w:sz w:val="20"/>
              </w:rPr>
              <w:t>49</w:t>
            </w:r>
            <w:r w:rsidRPr="00977BA7">
              <w:rPr>
                <w:rFonts w:ascii="Arial" w:hAnsi="Arial"/>
                <w:bCs/>
                <w:sz w:val="20"/>
              </w:rPr>
              <w:t xml:space="preserve"> ГОСТ, </w:t>
            </w:r>
            <w:r>
              <w:rPr>
                <w:rFonts w:ascii="Arial" w:hAnsi="Arial"/>
                <w:bCs/>
                <w:sz w:val="20"/>
              </w:rPr>
              <w:t>9 изменений</w:t>
            </w:r>
            <w:r w:rsidRPr="00977BA7">
              <w:rPr>
                <w:rFonts w:ascii="Arial" w:hAnsi="Arial"/>
                <w:bCs/>
                <w:sz w:val="20"/>
              </w:rPr>
              <w:t>;</w:t>
            </w:r>
          </w:p>
          <w:p w:rsidR="0019436D" w:rsidRPr="00977BA7" w:rsidRDefault="0019436D" w:rsidP="0019436D">
            <w:pPr>
              <w:pStyle w:val="a6"/>
              <w:ind w:firstLine="567"/>
              <w:jc w:val="both"/>
              <w:rPr>
                <w:rFonts w:ascii="Arial" w:hAnsi="Arial"/>
                <w:bCs/>
                <w:sz w:val="20"/>
              </w:rPr>
            </w:pPr>
            <w:r w:rsidRPr="00977BA7">
              <w:rPr>
                <w:rFonts w:ascii="Arial" w:hAnsi="Arial"/>
                <w:bCs/>
                <w:sz w:val="20"/>
              </w:rPr>
              <w:t xml:space="preserve">Республика Казахстан – </w:t>
            </w:r>
            <w:r>
              <w:rPr>
                <w:rFonts w:ascii="Arial" w:hAnsi="Arial"/>
                <w:bCs/>
                <w:sz w:val="20"/>
              </w:rPr>
              <w:t>48</w:t>
            </w:r>
            <w:r w:rsidRPr="00977BA7">
              <w:rPr>
                <w:rFonts w:ascii="Arial" w:hAnsi="Arial"/>
                <w:bCs/>
                <w:sz w:val="20"/>
              </w:rPr>
              <w:t xml:space="preserve"> ГОСТ;</w:t>
            </w:r>
          </w:p>
          <w:p w:rsidR="0019436D" w:rsidRPr="00977BA7" w:rsidRDefault="0019436D" w:rsidP="0019436D">
            <w:pPr>
              <w:pStyle w:val="a6"/>
              <w:ind w:firstLine="567"/>
              <w:jc w:val="both"/>
              <w:rPr>
                <w:rFonts w:ascii="Arial" w:hAnsi="Arial"/>
                <w:bCs/>
                <w:sz w:val="20"/>
              </w:rPr>
            </w:pPr>
            <w:r w:rsidRPr="00977BA7">
              <w:rPr>
                <w:rFonts w:ascii="Arial" w:hAnsi="Arial"/>
                <w:bCs/>
                <w:sz w:val="20"/>
              </w:rPr>
              <w:lastRenderedPageBreak/>
              <w:t xml:space="preserve">Российская Федерация – </w:t>
            </w:r>
            <w:r>
              <w:rPr>
                <w:rFonts w:ascii="Arial" w:hAnsi="Arial"/>
                <w:bCs/>
                <w:sz w:val="20"/>
              </w:rPr>
              <w:t>250</w:t>
            </w:r>
            <w:r w:rsidRPr="00977BA7">
              <w:rPr>
                <w:rFonts w:ascii="Arial" w:hAnsi="Arial"/>
                <w:bCs/>
                <w:sz w:val="20"/>
              </w:rPr>
              <w:t xml:space="preserve"> ГОСТ, </w:t>
            </w:r>
            <w:r>
              <w:rPr>
                <w:rFonts w:ascii="Arial" w:hAnsi="Arial"/>
                <w:bCs/>
                <w:sz w:val="20"/>
              </w:rPr>
              <w:t xml:space="preserve">36 </w:t>
            </w:r>
            <w:r w:rsidRPr="00977BA7">
              <w:rPr>
                <w:rFonts w:ascii="Arial" w:hAnsi="Arial"/>
                <w:bCs/>
                <w:sz w:val="20"/>
              </w:rPr>
              <w:t>изменени</w:t>
            </w:r>
            <w:r>
              <w:rPr>
                <w:rFonts w:ascii="Arial" w:hAnsi="Arial"/>
                <w:bCs/>
                <w:sz w:val="20"/>
              </w:rPr>
              <w:t>й</w:t>
            </w:r>
            <w:r w:rsidRPr="00977BA7">
              <w:rPr>
                <w:rFonts w:ascii="Arial" w:hAnsi="Arial"/>
                <w:bCs/>
                <w:sz w:val="20"/>
              </w:rPr>
              <w:t xml:space="preserve"> </w:t>
            </w:r>
          </w:p>
          <w:p w:rsidR="0019436D" w:rsidRPr="00977BA7" w:rsidRDefault="0019436D" w:rsidP="0019436D">
            <w:pPr>
              <w:pStyle w:val="a6"/>
              <w:ind w:firstLine="567"/>
              <w:jc w:val="both"/>
              <w:rPr>
                <w:rFonts w:ascii="Arial" w:hAnsi="Arial"/>
                <w:bCs/>
                <w:sz w:val="20"/>
              </w:rPr>
            </w:pPr>
            <w:r w:rsidRPr="00977BA7">
              <w:rPr>
                <w:rFonts w:ascii="Arial" w:hAnsi="Arial"/>
                <w:bCs/>
                <w:sz w:val="20"/>
              </w:rPr>
              <w:t>Уровень гармонизации принятых межгосударственных стандартов составляет: за 201</w:t>
            </w:r>
            <w:r>
              <w:rPr>
                <w:rFonts w:ascii="Arial" w:hAnsi="Arial"/>
                <w:bCs/>
                <w:sz w:val="20"/>
              </w:rPr>
              <w:t>9</w:t>
            </w:r>
            <w:r w:rsidRPr="00977BA7">
              <w:rPr>
                <w:rFonts w:ascii="Arial" w:hAnsi="Arial"/>
                <w:bCs/>
                <w:sz w:val="20"/>
              </w:rPr>
              <w:t xml:space="preserve"> г.– 51%.</w:t>
            </w:r>
          </w:p>
          <w:p w:rsidR="0019436D" w:rsidRPr="00977BA7" w:rsidRDefault="0019436D" w:rsidP="0019436D">
            <w:pPr>
              <w:pStyle w:val="31"/>
              <w:ind w:firstLine="0"/>
              <w:rPr>
                <w:rFonts w:ascii="Arial" w:hAnsi="Arial"/>
                <w:bCs/>
                <w:sz w:val="20"/>
              </w:rPr>
            </w:pPr>
            <w:r w:rsidRPr="00977BA7">
              <w:rPr>
                <w:rFonts w:ascii="Arial" w:hAnsi="Arial"/>
                <w:bCs/>
                <w:sz w:val="20"/>
              </w:rPr>
              <w:t>Взамен разработано – 19</w:t>
            </w:r>
            <w:r>
              <w:rPr>
                <w:rFonts w:ascii="Arial" w:hAnsi="Arial"/>
                <w:bCs/>
                <w:sz w:val="20"/>
              </w:rPr>
              <w:t>3</w:t>
            </w:r>
            <w:r w:rsidRPr="00977BA7">
              <w:rPr>
                <w:rFonts w:ascii="Arial" w:hAnsi="Arial"/>
                <w:bCs/>
                <w:sz w:val="20"/>
              </w:rPr>
              <w:t xml:space="preserve"> межгосударственных стандарта.</w:t>
            </w:r>
          </w:p>
          <w:p w:rsidR="00FA4A48" w:rsidRPr="009C1530" w:rsidRDefault="0019436D" w:rsidP="0019436D">
            <w:pPr>
              <w:pStyle w:val="31"/>
              <w:ind w:firstLine="0"/>
              <w:rPr>
                <w:rFonts w:ascii="Arial" w:hAnsi="Arial" w:cs="Arial"/>
                <w:sz w:val="20"/>
              </w:rPr>
            </w:pPr>
            <w:r w:rsidRPr="00977BA7">
              <w:rPr>
                <w:rFonts w:ascii="Arial" w:hAnsi="Arial" w:cs="Arial"/>
                <w:sz w:val="20"/>
              </w:rPr>
              <w:t xml:space="preserve">Впервые разработано </w:t>
            </w:r>
            <w:r>
              <w:rPr>
                <w:rFonts w:ascii="Arial" w:hAnsi="Arial" w:cs="Arial"/>
                <w:sz w:val="20"/>
              </w:rPr>
              <w:t>154</w:t>
            </w:r>
            <w:r w:rsidRPr="00977BA7">
              <w:rPr>
                <w:rFonts w:ascii="Arial" w:hAnsi="Arial" w:cs="Arial"/>
                <w:sz w:val="20"/>
              </w:rPr>
              <w:t xml:space="preserve"> документ</w:t>
            </w:r>
            <w:r>
              <w:rPr>
                <w:rFonts w:ascii="Arial" w:hAnsi="Arial" w:cs="Arial"/>
                <w:sz w:val="20"/>
              </w:rPr>
              <w:t>а.</w:t>
            </w:r>
          </w:p>
        </w:tc>
      </w:tr>
      <w:tr w:rsidR="00D84548" w:rsidRPr="00A16984" w:rsidTr="00D777BA">
        <w:tblPrEx>
          <w:tblLook w:val="0000" w:firstRow="0" w:lastRow="0" w:firstColumn="0" w:lastColumn="0" w:noHBand="0" w:noVBand="0"/>
        </w:tblPrEx>
        <w:trPr>
          <w:trHeight w:val="450"/>
        </w:trPr>
        <w:tc>
          <w:tcPr>
            <w:tcW w:w="854" w:type="dxa"/>
            <w:gridSpan w:val="2"/>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lastRenderedPageBreak/>
              <w:t>2.1.</w:t>
            </w:r>
            <w:r w:rsidR="009728D9" w:rsidRPr="00AC5DEA">
              <w:rPr>
                <w:rFonts w:ascii="Arial" w:hAnsi="Arial" w:cs="Arial"/>
                <w:i/>
                <w:color w:val="595959" w:themeColor="text1" w:themeTint="A6"/>
                <w:sz w:val="20"/>
              </w:rPr>
              <w:t>6</w:t>
            </w:r>
          </w:p>
        </w:tc>
        <w:tc>
          <w:tcPr>
            <w:tcW w:w="5047" w:type="dxa"/>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652" w:type="dxa"/>
          </w:tcPr>
          <w:p w:rsidR="00D84548" w:rsidRPr="00AC5DEA" w:rsidRDefault="00D84548" w:rsidP="004B7152">
            <w:pPr>
              <w:jc w:val="center"/>
              <w:rPr>
                <w:rFonts w:ascii="Arial" w:hAnsi="Arial" w:cs="Arial"/>
                <w:i/>
                <w:color w:val="595959" w:themeColor="text1" w:themeTint="A6"/>
                <w:sz w:val="20"/>
              </w:rPr>
            </w:pPr>
            <w:r w:rsidRPr="00AC5DEA">
              <w:rPr>
                <w:rFonts w:ascii="Arial" w:hAnsi="Arial" w:cs="Arial"/>
                <w:i/>
                <w:color w:val="595959" w:themeColor="text1" w:themeTint="A6"/>
                <w:sz w:val="20"/>
              </w:rPr>
              <w:t>2015-201</w:t>
            </w:r>
            <w:r w:rsidRPr="00AC5DEA">
              <w:rPr>
                <w:rFonts w:ascii="Arial" w:hAnsi="Arial" w:cs="Arial"/>
                <w:i/>
                <w:color w:val="595959" w:themeColor="text1" w:themeTint="A6"/>
                <w:sz w:val="20"/>
                <w:lang w:val="en-US"/>
              </w:rPr>
              <w:t>7</w:t>
            </w:r>
          </w:p>
        </w:tc>
        <w:tc>
          <w:tcPr>
            <w:tcW w:w="1767" w:type="dxa"/>
            <w:gridSpan w:val="2"/>
          </w:tcPr>
          <w:p w:rsidR="00D84548" w:rsidRPr="00AC5DEA" w:rsidRDefault="00D84548" w:rsidP="004B7152">
            <w:pPr>
              <w:jc w:val="both"/>
              <w:rPr>
                <w:rFonts w:ascii="Arial" w:hAnsi="Arial" w:cs="Arial"/>
                <w:i/>
                <w:color w:val="595959" w:themeColor="text1" w:themeTint="A6"/>
                <w:sz w:val="20"/>
                <w:lang w:val="en-US"/>
              </w:rPr>
            </w:pPr>
            <w:r w:rsidRPr="00AC5DEA">
              <w:rPr>
                <w:rFonts w:ascii="Arial" w:hAnsi="Arial" w:cs="Arial"/>
                <w:i/>
                <w:color w:val="595959" w:themeColor="text1" w:themeTint="A6"/>
                <w:sz w:val="20"/>
                <w:lang w:eastAsia="en-US"/>
              </w:rPr>
              <w:t>Национальные органы</w:t>
            </w:r>
          </w:p>
        </w:tc>
        <w:tc>
          <w:tcPr>
            <w:tcW w:w="5846" w:type="dxa"/>
            <w:gridSpan w:val="3"/>
          </w:tcPr>
          <w:p w:rsidR="00D84548" w:rsidRPr="00AC5DEA" w:rsidRDefault="00772B69" w:rsidP="000D40F5">
            <w:pPr>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Pr="00FA7647">
              <w:rPr>
                <w:rFonts w:ascii="Arial" w:hAnsi="Arial" w:cs="Arial"/>
                <w:i/>
                <w:color w:val="595959" w:themeColor="text1" w:themeTint="A6"/>
                <w:sz w:val="20"/>
              </w:rPr>
              <w:t>(протокол</w:t>
            </w:r>
            <w:r w:rsidR="0037183B">
              <w:rPr>
                <w:rFonts w:ascii="Arial" w:hAnsi="Arial" w:cs="Arial"/>
                <w:i/>
                <w:color w:val="595959" w:themeColor="text1" w:themeTint="A6"/>
                <w:sz w:val="20"/>
              </w:rPr>
              <w:t xml:space="preserve"> МГС</w:t>
            </w:r>
            <w:r w:rsidRPr="00FA7647">
              <w:rPr>
                <w:rFonts w:ascii="Arial" w:hAnsi="Arial" w:cs="Arial"/>
                <w:i/>
                <w:color w:val="595959" w:themeColor="text1" w:themeTint="A6"/>
                <w:sz w:val="20"/>
              </w:rPr>
              <w:t xml:space="preserve"> №5</w:t>
            </w:r>
            <w:r>
              <w:rPr>
                <w:rFonts w:ascii="Arial" w:hAnsi="Arial" w:cs="Arial"/>
                <w:i/>
                <w:color w:val="595959" w:themeColor="text1" w:themeTint="A6"/>
                <w:sz w:val="20"/>
              </w:rPr>
              <w:t>1</w:t>
            </w:r>
            <w:r w:rsidRPr="00FA7647">
              <w:rPr>
                <w:rFonts w:ascii="Arial" w:hAnsi="Arial" w:cs="Arial"/>
                <w:i/>
                <w:color w:val="595959" w:themeColor="text1" w:themeTint="A6"/>
                <w:sz w:val="20"/>
              </w:rPr>
              <w:t>-201</w:t>
            </w:r>
            <w:r>
              <w:rPr>
                <w:rFonts w:ascii="Arial" w:hAnsi="Arial" w:cs="Arial"/>
                <w:i/>
                <w:color w:val="595959" w:themeColor="text1" w:themeTint="A6"/>
                <w:sz w:val="20"/>
              </w:rPr>
              <w:t xml:space="preserve">7, </w:t>
            </w:r>
            <w:r w:rsidR="0037183B">
              <w:rPr>
                <w:rFonts w:ascii="Arial" w:hAnsi="Arial" w:cs="Arial"/>
                <w:i/>
                <w:color w:val="595959" w:themeColor="text1" w:themeTint="A6"/>
                <w:sz w:val="20"/>
              </w:rPr>
              <w:t>п</w:t>
            </w:r>
            <w:r>
              <w:rPr>
                <w:rFonts w:ascii="Arial" w:hAnsi="Arial" w:cs="Arial"/>
                <w:i/>
                <w:color w:val="595959" w:themeColor="text1" w:themeTint="A6"/>
                <w:sz w:val="20"/>
              </w:rPr>
              <w:t>п.</w:t>
            </w:r>
            <w:r w:rsidR="0037183B">
              <w:rPr>
                <w:rFonts w:ascii="Arial" w:hAnsi="Arial" w:cs="Arial"/>
                <w:i/>
                <w:color w:val="595959" w:themeColor="text1" w:themeTint="A6"/>
                <w:sz w:val="20"/>
              </w:rPr>
              <w:t>8.1-8.3</w:t>
            </w:r>
            <w:r w:rsidR="00F03FE3">
              <w:rPr>
                <w:rFonts w:ascii="Arial" w:hAnsi="Arial" w:cs="Arial"/>
                <w:i/>
                <w:color w:val="595959" w:themeColor="text1" w:themeTint="A6"/>
                <w:sz w:val="20"/>
              </w:rPr>
              <w:t>)</w:t>
            </w:r>
            <w:r w:rsidR="0037183B">
              <w:rPr>
                <w:rFonts w:ascii="Arial" w:hAnsi="Arial" w:cs="Arial"/>
                <w:i/>
                <w:color w:val="595959" w:themeColor="text1" w:themeTint="A6"/>
                <w:sz w:val="20"/>
              </w:rPr>
              <w:t xml:space="preserve"> по рекомендации  52 НТКС (</w:t>
            </w:r>
            <w:r w:rsidR="00C159A6">
              <w:rPr>
                <w:rFonts w:ascii="Arial" w:hAnsi="Arial" w:cs="Arial"/>
                <w:i/>
                <w:color w:val="595959" w:themeColor="text1" w:themeTint="A6"/>
                <w:sz w:val="20"/>
              </w:rPr>
              <w:t xml:space="preserve">протокол НТКС №52-2016, </w:t>
            </w:r>
            <w:r w:rsidR="0037183B">
              <w:rPr>
                <w:rFonts w:ascii="Arial" w:hAnsi="Arial" w:cs="Arial"/>
                <w:i/>
                <w:color w:val="595959" w:themeColor="text1" w:themeTint="A6"/>
                <w:sz w:val="20"/>
              </w:rPr>
              <w:t>п.5.5)</w:t>
            </w:r>
            <w:r w:rsidR="0019436D">
              <w:rPr>
                <w:rFonts w:ascii="Arial" w:hAnsi="Arial" w:cs="Arial"/>
                <w:i/>
                <w:color w:val="595959" w:themeColor="text1" w:themeTint="A6"/>
                <w:sz w:val="20"/>
              </w:rPr>
              <w:t>.</w:t>
            </w:r>
            <w:r w:rsidR="0037183B">
              <w:rPr>
                <w:rFonts w:ascii="Arial" w:hAnsi="Arial" w:cs="Arial"/>
                <w:i/>
                <w:color w:val="595959" w:themeColor="text1" w:themeTint="A6"/>
                <w:sz w:val="20"/>
              </w:rPr>
              <w:t xml:space="preserve"> </w:t>
            </w:r>
          </w:p>
        </w:tc>
      </w:tr>
      <w:tr w:rsidR="00D84548" w:rsidRPr="00A16984" w:rsidTr="004B7152">
        <w:tblPrEx>
          <w:tblLook w:val="0000" w:firstRow="0" w:lastRow="0" w:firstColumn="0" w:lastColumn="0" w:noHBand="0" w:noVBand="0"/>
        </w:tblPrEx>
        <w:trPr>
          <w:trHeight w:val="833"/>
        </w:trPr>
        <w:tc>
          <w:tcPr>
            <w:tcW w:w="15166" w:type="dxa"/>
            <w:gridSpan w:val="9"/>
          </w:tcPr>
          <w:p w:rsidR="00D84548" w:rsidRPr="00A16984" w:rsidRDefault="00D84548" w:rsidP="004B715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4B715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2.2.1.</w:t>
            </w:r>
          </w:p>
        </w:tc>
        <w:tc>
          <w:tcPr>
            <w:tcW w:w="5047" w:type="dxa"/>
          </w:tcPr>
          <w:p w:rsidR="0087448D" w:rsidRPr="00CE7532" w:rsidRDefault="0087448D" w:rsidP="004B7152">
            <w:pPr>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652" w:type="dxa"/>
          </w:tcPr>
          <w:p w:rsidR="0087448D" w:rsidRPr="00CE7532" w:rsidRDefault="0087448D" w:rsidP="004B7152">
            <w:pPr>
              <w:suppressAutoHyphens/>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3"/>
          </w:tcPr>
          <w:p w:rsidR="0087448D" w:rsidRPr="00CE7532" w:rsidRDefault="0087448D" w:rsidP="004B7152">
            <w:pPr>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19436D" w:rsidRPr="009C1530" w:rsidRDefault="0019436D" w:rsidP="0019436D">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19436D" w:rsidRPr="009C1530" w:rsidRDefault="0019436D" w:rsidP="0019436D">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19436D" w:rsidRPr="009C1530" w:rsidRDefault="0019436D" w:rsidP="0019436D">
            <w:pPr>
              <w:jc w:val="both"/>
              <w:rPr>
                <w:rFonts w:ascii="Arial" w:hAnsi="Arial" w:cs="Arial"/>
                <w:b/>
                <w:snapToGrid w:val="0"/>
                <w:sz w:val="20"/>
              </w:rPr>
            </w:pPr>
            <w:r w:rsidRPr="009C1530">
              <w:rPr>
                <w:rFonts w:ascii="Arial" w:hAnsi="Arial" w:cs="Arial"/>
                <w:sz w:val="20"/>
              </w:rPr>
              <w:t>ГОСТ 1.4-2015  «Межгосударственная система стандартизации. Межгосударственные технические комитеты по стандартизации. Пр</w:t>
            </w:r>
            <w:r>
              <w:rPr>
                <w:rFonts w:ascii="Arial" w:hAnsi="Arial" w:cs="Arial"/>
                <w:sz w:val="20"/>
              </w:rPr>
              <w:t>авила создания и деятельности»,</w:t>
            </w:r>
          </w:p>
          <w:p w:rsidR="0087448D" w:rsidRPr="009C1530" w:rsidRDefault="0019436D" w:rsidP="0019436D">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r>
              <w:rPr>
                <w:rFonts w:ascii="Arial" w:hAnsi="Arial" w:cs="Arial"/>
                <w:sz w:val="20"/>
              </w:rPr>
              <w:t>.</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056DF1" w:rsidRDefault="0087448D"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19436D" w:rsidRDefault="0019436D" w:rsidP="0019436D">
            <w:pPr>
              <w:pStyle w:val="31"/>
              <w:ind w:firstLine="0"/>
              <w:rPr>
                <w:rFonts w:ascii="Arial" w:hAnsi="Arial" w:cs="Arial"/>
                <w:sz w:val="20"/>
              </w:rPr>
            </w:pPr>
            <w:r>
              <w:rPr>
                <w:rFonts w:ascii="Arial" w:hAnsi="Arial" w:cs="Arial"/>
                <w:sz w:val="20"/>
              </w:rPr>
              <w:t>Р</w:t>
            </w:r>
            <w:r w:rsidRPr="009C1530">
              <w:rPr>
                <w:rFonts w:ascii="Arial" w:hAnsi="Arial" w:cs="Arial"/>
                <w:sz w:val="20"/>
              </w:rPr>
              <w:t xml:space="preserve">абота проводится.  </w:t>
            </w:r>
          </w:p>
          <w:p w:rsidR="0019436D" w:rsidRPr="00897984" w:rsidRDefault="0019436D" w:rsidP="0019436D">
            <w:pPr>
              <w:pStyle w:val="31"/>
              <w:ind w:firstLine="0"/>
              <w:rPr>
                <w:rFonts w:ascii="Arial" w:hAnsi="Arial" w:cs="Arial"/>
                <w:sz w:val="20"/>
              </w:rPr>
            </w:pPr>
            <w:r w:rsidRPr="00897984">
              <w:rPr>
                <w:rFonts w:ascii="Arial" w:hAnsi="Arial" w:cs="Arial"/>
                <w:sz w:val="20"/>
              </w:rPr>
              <w:t xml:space="preserve">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координации деятельности МТК, для проведения системной работы на 50-м заседании МГС (08.12.2016) создана рабочая группа при НТКС по организации работы МТК. </w:t>
            </w:r>
            <w:r>
              <w:rPr>
                <w:rFonts w:ascii="Arial" w:hAnsi="Arial" w:cs="Arial"/>
                <w:sz w:val="20"/>
              </w:rPr>
              <w:t>В отчетном периоде п</w:t>
            </w:r>
            <w:r w:rsidRPr="00897984">
              <w:rPr>
                <w:rFonts w:ascii="Arial" w:hAnsi="Arial" w:cs="Arial"/>
                <w:sz w:val="20"/>
              </w:rPr>
              <w:t xml:space="preserve">роведено </w:t>
            </w:r>
            <w:r>
              <w:rPr>
                <w:rFonts w:ascii="Arial" w:hAnsi="Arial" w:cs="Arial"/>
                <w:sz w:val="20"/>
              </w:rPr>
              <w:t>четыре</w:t>
            </w:r>
            <w:r w:rsidRPr="00897984">
              <w:rPr>
                <w:rFonts w:ascii="Arial" w:hAnsi="Arial" w:cs="Arial"/>
                <w:sz w:val="20"/>
              </w:rPr>
              <w:t xml:space="preserve"> заседания РГ МТК, на которых обсуждены вопросы по оптимизации работы МТК, разрабатываются критерии оценки  эффективности работы МТК. </w:t>
            </w:r>
            <w:r>
              <w:rPr>
                <w:rFonts w:ascii="Arial" w:hAnsi="Arial" w:cs="Arial"/>
                <w:sz w:val="20"/>
              </w:rPr>
              <w:t>16</w:t>
            </w:r>
            <w:r w:rsidRPr="00897984">
              <w:rPr>
                <w:rFonts w:ascii="Arial" w:hAnsi="Arial" w:cs="Arial"/>
                <w:sz w:val="20"/>
              </w:rPr>
              <w:t>.</w:t>
            </w:r>
            <w:r>
              <w:rPr>
                <w:rFonts w:ascii="Arial" w:hAnsi="Arial" w:cs="Arial"/>
                <w:sz w:val="20"/>
              </w:rPr>
              <w:t>10</w:t>
            </w:r>
            <w:r w:rsidRPr="00897984">
              <w:rPr>
                <w:rFonts w:ascii="Arial" w:hAnsi="Arial" w:cs="Arial"/>
                <w:sz w:val="20"/>
              </w:rPr>
              <w:t xml:space="preserve">.2019 состоится </w:t>
            </w:r>
            <w:r>
              <w:rPr>
                <w:rFonts w:ascii="Arial" w:hAnsi="Arial" w:cs="Arial"/>
                <w:sz w:val="20"/>
              </w:rPr>
              <w:t>5</w:t>
            </w:r>
            <w:r w:rsidRPr="00897984">
              <w:rPr>
                <w:rFonts w:ascii="Arial" w:hAnsi="Arial" w:cs="Arial"/>
                <w:sz w:val="20"/>
              </w:rPr>
              <w:t>-е заседание РГ МТК, на котором  будет продолжено рассмотрение вопросов инвентаризации МТК</w:t>
            </w:r>
            <w:r>
              <w:rPr>
                <w:rFonts w:ascii="Arial" w:hAnsi="Arial" w:cs="Arial"/>
                <w:sz w:val="20"/>
              </w:rPr>
              <w:t>, создание МТК</w:t>
            </w:r>
            <w:r w:rsidRPr="00897984">
              <w:rPr>
                <w:rFonts w:ascii="Arial" w:hAnsi="Arial" w:cs="Arial"/>
                <w:sz w:val="20"/>
              </w:rPr>
              <w:t xml:space="preserve"> и совершенствование </w:t>
            </w:r>
            <w:r>
              <w:rPr>
                <w:rFonts w:ascii="Arial" w:hAnsi="Arial" w:cs="Arial"/>
                <w:sz w:val="20"/>
              </w:rPr>
              <w:t xml:space="preserve">их </w:t>
            </w:r>
            <w:r w:rsidRPr="00897984">
              <w:rPr>
                <w:rFonts w:ascii="Arial" w:hAnsi="Arial" w:cs="Arial"/>
                <w:sz w:val="20"/>
              </w:rPr>
              <w:t>деятельности.</w:t>
            </w:r>
          </w:p>
          <w:p w:rsidR="0087448D" w:rsidRPr="009C1530" w:rsidRDefault="0019436D" w:rsidP="0019436D">
            <w:pPr>
              <w:pStyle w:val="31"/>
              <w:ind w:firstLine="0"/>
              <w:rPr>
                <w:rFonts w:ascii="Arial" w:hAnsi="Arial" w:cs="Arial"/>
                <w:sz w:val="20"/>
              </w:rPr>
            </w:pPr>
            <w:r>
              <w:rPr>
                <w:rFonts w:ascii="Arial" w:hAnsi="Arial" w:cs="Arial"/>
                <w:sz w:val="20"/>
              </w:rPr>
              <w:t xml:space="preserve">В 2018-2019 гг. Республикой Казахстан принято ведение секретариатов 3 МТК (МТК 515, МТК 508, МТК 10). </w:t>
            </w:r>
            <w:r>
              <w:rPr>
                <w:rFonts w:ascii="Arial" w:hAnsi="Arial" w:cs="Arial"/>
                <w:sz w:val="20"/>
              </w:rPr>
              <w:lastRenderedPageBreak/>
              <w:t>Направлены  представители в качестве полноправных членов 3-х МТК.</w:t>
            </w:r>
          </w:p>
        </w:tc>
      </w:tr>
      <w:tr w:rsidR="0087448D" w:rsidRPr="00A16984" w:rsidTr="004B7152">
        <w:tblPrEx>
          <w:tblLook w:val="0000" w:firstRow="0" w:lastRow="0" w:firstColumn="0" w:lastColumn="0" w:noHBand="0" w:noVBand="0"/>
        </w:tblPrEx>
        <w:trPr>
          <w:trHeight w:val="172"/>
        </w:trPr>
        <w:tc>
          <w:tcPr>
            <w:tcW w:w="15166" w:type="dxa"/>
            <w:gridSpan w:val="9"/>
          </w:tcPr>
          <w:p w:rsidR="0087448D" w:rsidRPr="00056DF1" w:rsidRDefault="0087448D" w:rsidP="004B7152">
            <w:pPr>
              <w:pStyle w:val="31"/>
              <w:ind w:firstLine="0"/>
              <w:jc w:val="center"/>
              <w:rPr>
                <w:rFonts w:ascii="Arial" w:hAnsi="Arial" w:cs="Arial"/>
                <w:sz w:val="20"/>
              </w:rPr>
            </w:pPr>
            <w:r w:rsidRPr="00056DF1">
              <w:rPr>
                <w:rFonts w:ascii="Arial" w:hAnsi="Arial" w:cs="Arial"/>
                <w:b/>
                <w:szCs w:val="24"/>
              </w:rPr>
              <w:lastRenderedPageBreak/>
              <w:t>2.3. Повышение компетентности экспертов в области стандартизации</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2.3.1.</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tcPr>
          <w:p w:rsidR="00887013" w:rsidRDefault="00887013" w:rsidP="00887013">
            <w:pPr>
              <w:pStyle w:val="31"/>
              <w:ind w:firstLine="0"/>
              <w:rPr>
                <w:rFonts w:ascii="Arial" w:hAnsi="Arial" w:cs="Arial"/>
                <w:sz w:val="20"/>
              </w:rPr>
            </w:pPr>
            <w:r w:rsidRPr="00056DF1">
              <w:rPr>
                <w:rFonts w:ascii="Arial" w:hAnsi="Arial" w:cs="Arial"/>
                <w:sz w:val="20"/>
              </w:rPr>
              <w:t>Обучение экспертов в области стандартизации, работающих в МТК</w:t>
            </w:r>
            <w:r>
              <w:rPr>
                <w:rFonts w:ascii="Arial" w:hAnsi="Arial" w:cs="Arial"/>
                <w:sz w:val="20"/>
              </w:rPr>
              <w:t xml:space="preserve"> в 2016-2018 году не проводилось.</w:t>
            </w:r>
          </w:p>
          <w:p w:rsidR="00887013" w:rsidRDefault="00887013" w:rsidP="00887013">
            <w:pPr>
              <w:pStyle w:val="31"/>
              <w:ind w:firstLine="0"/>
              <w:rPr>
                <w:rFonts w:ascii="Arial" w:hAnsi="Arial" w:cs="Arial"/>
                <w:sz w:val="20"/>
              </w:rPr>
            </w:pPr>
            <w:r>
              <w:rPr>
                <w:rFonts w:ascii="Arial" w:hAnsi="Arial" w:cs="Arial"/>
                <w:sz w:val="20"/>
              </w:rPr>
              <w:t>На 57-м заседании НТКС (28-29.05.2019)  рассмотрен вопрос о целесообразности разработки проекта ГОСТ "Эксперт по стандартизации. Общие требования".</w:t>
            </w:r>
          </w:p>
          <w:p w:rsidR="0087448D" w:rsidRPr="009C1530" w:rsidRDefault="0087448D" w:rsidP="00816861">
            <w:pPr>
              <w:pStyle w:val="31"/>
              <w:ind w:firstLine="0"/>
              <w:rPr>
                <w:rFonts w:ascii="Arial" w:hAnsi="Arial" w:cs="Arial"/>
                <w:sz w:val="20"/>
              </w:rPr>
            </w:pP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2.3.2.</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Обучение секретарей МТК работе в АИС МГС.</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87013" w:rsidP="004B7152">
            <w:pPr>
              <w:jc w:val="both"/>
              <w:rPr>
                <w:rFonts w:ascii="Arial" w:hAnsi="Arial" w:cs="Arial"/>
                <w:sz w:val="20"/>
              </w:rPr>
            </w:pPr>
            <w:r w:rsidRPr="009C1530">
              <w:rPr>
                <w:rFonts w:ascii="Arial" w:hAnsi="Arial" w:cs="Arial"/>
                <w:sz w:val="20"/>
              </w:rPr>
              <w:t xml:space="preserve">Планируется проведение конференции </w:t>
            </w:r>
            <w:hyperlink r:id="rId8"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r>
              <w:rPr>
                <w:rFonts w:ascii="Arial" w:hAnsi="Arial" w:cs="Arial"/>
                <w:sz w:val="20"/>
              </w:rPr>
              <w:t>.</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F96D19" w:rsidRDefault="0087448D" w:rsidP="004B7152">
            <w:pPr>
              <w:jc w:val="both"/>
              <w:rPr>
                <w:rFonts w:ascii="Arial" w:hAnsi="Arial" w:cs="Arial"/>
                <w:sz w:val="20"/>
              </w:rPr>
            </w:pPr>
            <w:r w:rsidRPr="00F96D19">
              <w:rPr>
                <w:rFonts w:ascii="Arial" w:hAnsi="Arial" w:cs="Arial"/>
                <w:sz w:val="20"/>
              </w:rPr>
              <w:t>2.3.3.</w:t>
            </w:r>
          </w:p>
        </w:tc>
        <w:tc>
          <w:tcPr>
            <w:tcW w:w="5047" w:type="dxa"/>
          </w:tcPr>
          <w:p w:rsidR="0087448D" w:rsidRPr="00F96D19" w:rsidRDefault="0087448D" w:rsidP="004B7152">
            <w:pPr>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652" w:type="dxa"/>
            <w:shd w:val="clear" w:color="auto" w:fill="auto"/>
          </w:tcPr>
          <w:p w:rsidR="0087448D" w:rsidRPr="00F96D19" w:rsidRDefault="0087448D" w:rsidP="004B7152">
            <w:pPr>
              <w:widowControl w:val="0"/>
              <w:suppressAutoHyphens/>
              <w:jc w:val="center"/>
              <w:rPr>
                <w:rFonts w:ascii="Arial" w:hAnsi="Arial" w:cs="Arial"/>
                <w:spacing w:val="-4"/>
                <w:sz w:val="20"/>
              </w:rPr>
            </w:pPr>
            <w:r w:rsidRPr="00F96D19">
              <w:rPr>
                <w:rFonts w:ascii="Arial" w:hAnsi="Arial" w:cs="Arial"/>
                <w:sz w:val="20"/>
              </w:rPr>
              <w:t>2016–2020</w:t>
            </w:r>
          </w:p>
        </w:tc>
        <w:tc>
          <w:tcPr>
            <w:tcW w:w="1801" w:type="dxa"/>
            <w:gridSpan w:val="3"/>
          </w:tcPr>
          <w:p w:rsidR="0087448D" w:rsidRPr="00F96D19" w:rsidRDefault="0087448D" w:rsidP="004B7152">
            <w:pPr>
              <w:rPr>
                <w:rFonts w:ascii="Arial" w:hAnsi="Arial" w:cs="Arial"/>
                <w:sz w:val="20"/>
              </w:rPr>
            </w:pPr>
            <w:r w:rsidRPr="00F96D19">
              <w:rPr>
                <w:rFonts w:ascii="Arial" w:hAnsi="Arial" w:cs="Arial"/>
                <w:sz w:val="20"/>
              </w:rPr>
              <w:t>Национальные органы</w:t>
            </w:r>
          </w:p>
          <w:p w:rsidR="0087448D" w:rsidRPr="00056DF1" w:rsidRDefault="0087448D" w:rsidP="004B7152">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342"/>
        </w:trPr>
        <w:tc>
          <w:tcPr>
            <w:tcW w:w="15166" w:type="dxa"/>
            <w:gridSpan w:val="9"/>
          </w:tcPr>
          <w:p w:rsidR="0087448D" w:rsidRPr="004B7152" w:rsidRDefault="0087448D" w:rsidP="004B7152">
            <w:pPr>
              <w:pStyle w:val="31"/>
              <w:ind w:firstLine="0"/>
              <w:jc w:val="center"/>
              <w:rPr>
                <w:rFonts w:ascii="Arial" w:hAnsi="Arial" w:cs="Arial"/>
                <w:szCs w:val="24"/>
              </w:rPr>
            </w:pPr>
            <w:r w:rsidRPr="004B7152">
              <w:rPr>
                <w:rFonts w:ascii="Arial" w:hAnsi="Arial" w:cs="Arial"/>
                <w:b/>
                <w:szCs w:val="24"/>
              </w:rPr>
              <w:t>3. Обеспечение единства измерений</w:t>
            </w:r>
          </w:p>
        </w:tc>
      </w:tr>
      <w:tr w:rsidR="0087448D" w:rsidRPr="00A16984" w:rsidTr="00D777BA">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3.1.</w:t>
            </w:r>
          </w:p>
        </w:tc>
        <w:tc>
          <w:tcPr>
            <w:tcW w:w="5047" w:type="dxa"/>
          </w:tcPr>
          <w:p w:rsidR="0087448D" w:rsidRPr="0085285C" w:rsidRDefault="0087448D" w:rsidP="004B7152">
            <w:pPr>
              <w:jc w:val="both"/>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52" w:type="dxa"/>
          </w:tcPr>
          <w:p w:rsidR="0087448D" w:rsidRPr="0085285C" w:rsidRDefault="0087448D" w:rsidP="00FB6B37">
            <w:pPr>
              <w:widowControl w:val="0"/>
              <w:suppressAutoHyphens/>
              <w:jc w:val="center"/>
              <w:rPr>
                <w:rFonts w:ascii="Arial" w:hAnsi="Arial" w:cs="Arial"/>
                <w:spacing w:val="-4"/>
                <w:sz w:val="20"/>
              </w:rPr>
            </w:pPr>
            <w:r w:rsidRPr="0085285C">
              <w:rPr>
                <w:rFonts w:ascii="Arial" w:hAnsi="Arial" w:cs="Arial"/>
                <w:sz w:val="20"/>
              </w:rPr>
              <w:t>2016–2020</w:t>
            </w:r>
          </w:p>
        </w:tc>
        <w:tc>
          <w:tcPr>
            <w:tcW w:w="1767" w:type="dxa"/>
            <w:gridSpan w:val="2"/>
          </w:tcPr>
          <w:p w:rsidR="0087448D" w:rsidRPr="0085285C" w:rsidRDefault="0087448D" w:rsidP="00FB6B37">
            <w:pPr>
              <w:widowControl w:val="0"/>
              <w:jc w:val="center"/>
              <w:rPr>
                <w:rFonts w:ascii="Arial" w:hAnsi="Arial" w:cs="Arial"/>
                <w:sz w:val="20"/>
              </w:rPr>
            </w:pPr>
            <w:r w:rsidRPr="0085285C">
              <w:rPr>
                <w:rFonts w:ascii="Arial" w:hAnsi="Arial" w:cs="Arial"/>
                <w:sz w:val="20"/>
              </w:rPr>
              <w:t>Государства – участники СНГ, МГС</w:t>
            </w:r>
          </w:p>
        </w:tc>
        <w:tc>
          <w:tcPr>
            <w:tcW w:w="5846" w:type="dxa"/>
            <w:gridSpan w:val="3"/>
          </w:tcPr>
          <w:p w:rsidR="0087448D" w:rsidRPr="009C1530" w:rsidRDefault="00266123" w:rsidP="004B7152">
            <w:pPr>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D777BA">
        <w:tblPrEx>
          <w:tblLook w:val="0000" w:firstRow="0" w:lastRow="0" w:firstColumn="0" w:lastColumn="0" w:noHBand="0" w:noVBand="0"/>
        </w:tblPrEx>
        <w:trPr>
          <w:trHeight w:val="489"/>
        </w:trPr>
        <w:tc>
          <w:tcPr>
            <w:tcW w:w="854" w:type="dxa"/>
            <w:gridSpan w:val="2"/>
          </w:tcPr>
          <w:p w:rsidR="0087448D" w:rsidRDefault="0087448D" w:rsidP="004B7152">
            <w:pPr>
              <w:rPr>
                <w:rFonts w:ascii="Arial" w:hAnsi="Arial" w:cs="Arial"/>
                <w:sz w:val="20"/>
              </w:rPr>
            </w:pPr>
            <w:r>
              <w:rPr>
                <w:rFonts w:ascii="Arial" w:hAnsi="Arial" w:cs="Arial"/>
                <w:sz w:val="20"/>
              </w:rPr>
              <w:t>3.2.</w:t>
            </w:r>
          </w:p>
        </w:tc>
        <w:tc>
          <w:tcPr>
            <w:tcW w:w="5047" w:type="dxa"/>
          </w:tcPr>
          <w:p w:rsidR="0087448D" w:rsidRPr="0052365A" w:rsidRDefault="0087448D" w:rsidP="004B7152">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52" w:type="dxa"/>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67"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87448D" w:rsidRPr="00A16984" w:rsidRDefault="002746B0" w:rsidP="00B212C1">
            <w:pPr>
              <w:ind w:firstLine="567"/>
              <w:jc w:val="both"/>
              <w:rPr>
                <w:rFonts w:ascii="Arial" w:hAnsi="Arial" w:cs="Arial"/>
                <w:sz w:val="20"/>
              </w:rPr>
            </w:pPr>
            <w:r w:rsidRPr="002843DD">
              <w:rPr>
                <w:rFonts w:ascii="Arial" w:hAnsi="Arial" w:cs="Arial"/>
                <w:sz w:val="20"/>
              </w:rPr>
              <w:t>В ходе выполнения Плана мероприятий по реализации Соглашения о взаимном признании результатов испытаний с целью утверждения типа, метрологической аттестации, поверки калибровки средств измерений, Росстандартом проводятся работы по пересмотру ПМГ 06-2001</w:t>
            </w:r>
            <w:r>
              <w:rPr>
                <w:rFonts w:ascii="Arial" w:hAnsi="Arial" w:cs="Arial"/>
                <w:sz w:val="20"/>
              </w:rPr>
              <w:t>. 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Pr>
                <w:rFonts w:ascii="Arial" w:hAnsi="Arial" w:cs="Arial"/>
                <w:sz w:val="20"/>
              </w:rPr>
              <w:t>» отклонен 27.07.2018 при голосовании</w:t>
            </w:r>
            <w:r w:rsidRPr="00A2074C">
              <w:rPr>
                <w:rFonts w:ascii="Arial" w:hAnsi="Arial" w:cs="Arial"/>
                <w:sz w:val="20"/>
              </w:rPr>
              <w:t xml:space="preserve"> в автоматизированной информационной системе (АИС) МГС.</w:t>
            </w:r>
            <w:r>
              <w:rPr>
                <w:rFonts w:ascii="Arial" w:hAnsi="Arial" w:cs="Arial"/>
                <w:sz w:val="20"/>
              </w:rPr>
              <w:t xml:space="preserve"> Доработанный Росстандартом (исх. №СГ-13958/04 от 01.08.2019) проект ПМГ 06-ХХХХ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Pr>
                <w:rFonts w:ascii="Arial" w:hAnsi="Arial" w:cs="Arial"/>
                <w:sz w:val="20"/>
              </w:rPr>
              <w:t>» направлен Бюро по стандартам (исх</w:t>
            </w:r>
            <w:r w:rsidR="008E3A09">
              <w:rPr>
                <w:rFonts w:ascii="Arial" w:hAnsi="Arial" w:cs="Arial"/>
                <w:sz w:val="20"/>
              </w:rPr>
              <w:t>.</w:t>
            </w:r>
            <w:r>
              <w:rPr>
                <w:rFonts w:ascii="Arial" w:hAnsi="Arial" w:cs="Arial"/>
                <w:sz w:val="20"/>
              </w:rPr>
              <w:t xml:space="preserve"> №2/315 от14.0</w:t>
            </w:r>
            <w:r w:rsidRPr="00196CB9">
              <w:rPr>
                <w:rFonts w:ascii="Arial" w:hAnsi="Arial" w:cs="Arial"/>
                <w:sz w:val="20"/>
              </w:rPr>
              <w:t>8</w:t>
            </w:r>
            <w:r>
              <w:rPr>
                <w:rFonts w:ascii="Arial" w:hAnsi="Arial" w:cs="Arial"/>
                <w:sz w:val="20"/>
              </w:rPr>
              <w:t xml:space="preserve">.2019) в национальные органы для рассмотрения. На 50-е </w:t>
            </w:r>
            <w:r w:rsidR="0092080E">
              <w:rPr>
                <w:rFonts w:ascii="Arial" w:hAnsi="Arial" w:cs="Arial"/>
                <w:sz w:val="20"/>
              </w:rPr>
              <w:t>заседание НТКМетр представлен</w:t>
            </w:r>
            <w:r>
              <w:rPr>
                <w:rFonts w:ascii="Arial" w:hAnsi="Arial" w:cs="Arial"/>
                <w:sz w:val="20"/>
              </w:rPr>
              <w:t xml:space="preserve"> </w:t>
            </w:r>
            <w:r w:rsidRPr="001240AC">
              <w:rPr>
                <w:rFonts w:ascii="Arial" w:hAnsi="Arial" w:cs="Arial"/>
                <w:sz w:val="20"/>
              </w:rPr>
              <w:t>проект ПМГ 06-ХХХХ «Порядок признания результатов испытаний и утверждения типа, первичной поверки, метрологической аттестации средств измерений»</w:t>
            </w:r>
            <w:r w:rsidR="0092080E">
              <w:rPr>
                <w:rFonts w:ascii="Arial" w:hAnsi="Arial" w:cs="Arial"/>
                <w:sz w:val="20"/>
              </w:rPr>
              <w:t xml:space="preserve"> </w:t>
            </w:r>
            <w:r w:rsidR="0092080E" w:rsidRPr="001240AC">
              <w:rPr>
                <w:rFonts w:ascii="Arial" w:hAnsi="Arial" w:cs="Arial"/>
                <w:sz w:val="20"/>
              </w:rPr>
              <w:t>(исх. №СГ-19173/04 от 16.10.2019</w:t>
            </w:r>
            <w:r w:rsidR="0092080E">
              <w:rPr>
                <w:rFonts w:ascii="Arial" w:hAnsi="Arial" w:cs="Arial"/>
                <w:sz w:val="20"/>
              </w:rPr>
              <w:t>)</w:t>
            </w:r>
            <w:r w:rsidR="0092080E" w:rsidRPr="00A63850">
              <w:rPr>
                <w:rFonts w:ascii="Arial" w:hAnsi="Arial" w:cs="Arial"/>
                <w:sz w:val="20"/>
              </w:rPr>
              <w:t xml:space="preserve"> со сводкой отзывов</w:t>
            </w:r>
            <w:r w:rsidR="0092080E">
              <w:rPr>
                <w:rFonts w:ascii="Arial" w:hAnsi="Arial" w:cs="Arial"/>
                <w:sz w:val="20"/>
              </w:rPr>
              <w:t xml:space="preserve">, </w:t>
            </w:r>
            <w:r w:rsidR="0092080E">
              <w:rPr>
                <w:rFonts w:ascii="Arial" w:hAnsi="Arial" w:cs="Arial"/>
                <w:sz w:val="20"/>
              </w:rPr>
              <w:lastRenderedPageBreak/>
              <w:t>д</w:t>
            </w:r>
            <w:r w:rsidR="0092080E" w:rsidRPr="00A63850">
              <w:rPr>
                <w:rFonts w:ascii="Arial" w:hAnsi="Arial" w:cs="Arial"/>
                <w:sz w:val="20"/>
              </w:rPr>
              <w:t>оработанный Росстандартом</w:t>
            </w:r>
            <w:r w:rsidRPr="001240AC">
              <w:rPr>
                <w:rFonts w:ascii="Arial" w:hAnsi="Arial" w:cs="Arial"/>
                <w:sz w:val="20"/>
              </w:rPr>
              <w:t xml:space="preserve"> с учетом замечаний национальных органов</w:t>
            </w:r>
            <w:r w:rsidR="00D16342">
              <w:rPr>
                <w:rFonts w:ascii="Arial" w:hAnsi="Arial" w:cs="Arial"/>
                <w:sz w:val="20"/>
              </w:rPr>
              <w:t xml:space="preserve"> Республики Беларусь, Республики Казахстан, Республики Таджикистан.</w:t>
            </w:r>
            <w:r>
              <w:rPr>
                <w:rFonts w:ascii="Arial" w:hAnsi="Arial" w:cs="Arial"/>
                <w:sz w:val="20"/>
              </w:rPr>
              <w:t xml:space="preserve"> </w:t>
            </w:r>
            <w:r w:rsidR="00D16342">
              <w:rPr>
                <w:rFonts w:ascii="Arial" w:hAnsi="Arial" w:cs="Arial"/>
                <w:sz w:val="20"/>
              </w:rPr>
              <w:t xml:space="preserve">На 50-м заседании НТКМетр проект </w:t>
            </w:r>
            <w:r w:rsidR="00D16342" w:rsidRPr="001240AC">
              <w:rPr>
                <w:rFonts w:ascii="Arial" w:hAnsi="Arial" w:cs="Arial"/>
                <w:sz w:val="20"/>
              </w:rPr>
              <w:t>ПМГ 06-ХХХХ «Порядок признания результатов испытаний и утверждения типа, первичной поверки, метрологической аттестации средств измерений»</w:t>
            </w:r>
            <w:r w:rsidR="00D16342">
              <w:rPr>
                <w:rFonts w:ascii="Arial" w:hAnsi="Arial" w:cs="Arial"/>
                <w:sz w:val="20"/>
              </w:rPr>
              <w:t xml:space="preserve"> одобрен, за исключением п.2.13 и рекомендован </w:t>
            </w:r>
            <w:r w:rsidR="00B212C1">
              <w:rPr>
                <w:rFonts w:ascii="Arial" w:hAnsi="Arial" w:cs="Arial"/>
                <w:sz w:val="20"/>
              </w:rPr>
              <w:t xml:space="preserve">для </w:t>
            </w:r>
            <w:r w:rsidR="00D16342">
              <w:rPr>
                <w:rFonts w:ascii="Arial" w:hAnsi="Arial" w:cs="Arial"/>
                <w:sz w:val="20"/>
              </w:rPr>
              <w:t>рассмот</w:t>
            </w:r>
            <w:r w:rsidR="00B212C1">
              <w:rPr>
                <w:rFonts w:ascii="Arial" w:hAnsi="Arial" w:cs="Arial"/>
                <w:sz w:val="20"/>
              </w:rPr>
              <w:t>рения</w:t>
            </w:r>
            <w:r w:rsidR="00D16342">
              <w:rPr>
                <w:rFonts w:ascii="Arial" w:hAnsi="Arial" w:cs="Arial"/>
                <w:sz w:val="20"/>
              </w:rPr>
              <w:t xml:space="preserve"> на 56-м заседании МГС в части необходимости проведения повторных испытаний средств измерений при продлении срока действия сертификата (свидетельства) об утверждении типа.</w:t>
            </w:r>
          </w:p>
        </w:tc>
      </w:tr>
      <w:tr w:rsidR="0087448D" w:rsidRPr="00A16984" w:rsidTr="00D777BA">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lastRenderedPageBreak/>
              <w:t>3.3.</w:t>
            </w:r>
          </w:p>
        </w:tc>
        <w:tc>
          <w:tcPr>
            <w:tcW w:w="5047" w:type="dxa"/>
          </w:tcPr>
          <w:p w:rsidR="0087448D" w:rsidRPr="0085285C" w:rsidRDefault="0087448D" w:rsidP="004B7152">
            <w:pPr>
              <w:jc w:val="both"/>
              <w:rPr>
                <w:rFonts w:ascii="Arial" w:hAnsi="Arial" w:cs="Arial"/>
                <w:b/>
                <w:sz w:val="20"/>
              </w:rPr>
            </w:pPr>
            <w:r w:rsidRPr="0085285C">
              <w:rPr>
                <w:rFonts w:ascii="Arial" w:hAnsi="Arial" w:cs="Arial"/>
                <w:sz w:val="20"/>
              </w:rPr>
              <w:t>Совершенствование нормативно-правовой базы в сфере</w:t>
            </w:r>
            <w:r w:rsidR="00180B78">
              <w:rPr>
                <w:rFonts w:ascii="Arial" w:hAnsi="Arial" w:cs="Arial"/>
                <w:sz w:val="20"/>
              </w:rPr>
              <w:t xml:space="preserve"> обеспечения</w:t>
            </w:r>
            <w:r w:rsidR="004B7152">
              <w:rPr>
                <w:rFonts w:ascii="Arial" w:hAnsi="Arial" w:cs="Arial"/>
                <w:sz w:val="20"/>
              </w:rPr>
              <w:t xml:space="preserve"> единства измерений</w:t>
            </w:r>
          </w:p>
        </w:tc>
        <w:tc>
          <w:tcPr>
            <w:tcW w:w="1652" w:type="dxa"/>
          </w:tcPr>
          <w:p w:rsidR="0087448D" w:rsidRPr="0085285C" w:rsidRDefault="0087448D" w:rsidP="00FB6B37">
            <w:pPr>
              <w:pStyle w:val="table10"/>
              <w:suppressAutoHyphens/>
              <w:overflowPunct w:val="0"/>
              <w:autoSpaceDE w:val="0"/>
              <w:autoSpaceDN w:val="0"/>
              <w:adjustRightInd w:val="0"/>
              <w:jc w:val="center"/>
              <w:textAlignment w:val="baseline"/>
              <w:rPr>
                <w:rFonts w:ascii="Arial" w:hAnsi="Arial" w:cs="Arial"/>
              </w:rPr>
            </w:pPr>
            <w:r w:rsidRPr="0085285C">
              <w:rPr>
                <w:rFonts w:ascii="Arial" w:hAnsi="Arial" w:cs="Arial"/>
              </w:rPr>
              <w:t>2017–2019</w:t>
            </w:r>
          </w:p>
        </w:tc>
        <w:tc>
          <w:tcPr>
            <w:tcW w:w="1767" w:type="dxa"/>
            <w:gridSpan w:val="2"/>
          </w:tcPr>
          <w:p w:rsidR="0087448D" w:rsidRPr="0085285C" w:rsidRDefault="0087448D" w:rsidP="00FB6B37">
            <w:pPr>
              <w:pStyle w:val="table10"/>
              <w:overflowPunct w:val="0"/>
              <w:autoSpaceDE w:val="0"/>
              <w:autoSpaceDN w:val="0"/>
              <w:adjustRightInd w:val="0"/>
              <w:jc w:val="center"/>
              <w:textAlignment w:val="baseline"/>
              <w:rPr>
                <w:rFonts w:ascii="Arial" w:hAnsi="Arial" w:cs="Arial"/>
              </w:rPr>
            </w:pPr>
            <w:r w:rsidRPr="0085285C">
              <w:rPr>
                <w:rFonts w:ascii="Arial" w:hAnsi="Arial" w:cs="Arial"/>
              </w:rPr>
              <w:t>Государства – участники СНГ, МГС</w:t>
            </w:r>
          </w:p>
        </w:tc>
        <w:tc>
          <w:tcPr>
            <w:tcW w:w="5846" w:type="dxa"/>
            <w:gridSpan w:val="3"/>
          </w:tcPr>
          <w:p w:rsidR="002746B0" w:rsidRPr="00B16BBD" w:rsidRDefault="00B2047D" w:rsidP="002746B0">
            <w:pPr>
              <w:pStyle w:val="a6"/>
              <w:ind w:firstLine="567"/>
              <w:jc w:val="both"/>
              <w:rPr>
                <w:sz w:val="20"/>
              </w:rPr>
            </w:pPr>
            <w:r w:rsidRPr="00B16BBD">
              <w:rPr>
                <w:rFonts w:ascii="Arial" w:hAnsi="Arial" w:cs="Arial"/>
                <w:sz w:val="20"/>
              </w:rPr>
              <w:t>Соглашение</w:t>
            </w:r>
            <w:r w:rsidR="002746B0" w:rsidRPr="00B16BBD">
              <w:rPr>
                <w:rFonts w:ascii="Arial" w:hAnsi="Arial" w:cs="Arial"/>
                <w:sz w:val="20"/>
              </w:rPr>
              <w:t xml:space="preserve"> о сотрудничестве по созданию и применению стандартных образцов состава </w:t>
            </w:r>
            <w:r w:rsidRPr="00B16BBD">
              <w:rPr>
                <w:rFonts w:ascii="Arial" w:hAnsi="Arial" w:cs="Arial"/>
                <w:sz w:val="20"/>
              </w:rPr>
              <w:t xml:space="preserve">и свойств веществ и материалов </w:t>
            </w:r>
            <w:r w:rsidR="002746B0" w:rsidRPr="00B16BBD">
              <w:rPr>
                <w:rFonts w:ascii="Arial" w:hAnsi="Arial" w:cs="Arial"/>
                <w:sz w:val="20"/>
              </w:rPr>
              <w:t>на заседании Совета глав правительств СНГ 25 октября 2019 года</w:t>
            </w:r>
            <w:r w:rsidR="00B16BBD" w:rsidRPr="00B16BBD">
              <w:rPr>
                <w:rFonts w:ascii="Arial" w:hAnsi="Arial" w:cs="Arial"/>
                <w:sz w:val="20"/>
              </w:rPr>
              <w:t xml:space="preserve"> подписано главами правительств Республики Армения, Республики Беларусь, Республики Казахстан, Кыргызской Республики, Российской Федерации, Республики Таджикистан и Республики Узбекистан.</w:t>
            </w:r>
          </w:p>
          <w:p w:rsidR="0087448D" w:rsidRPr="00180B78" w:rsidRDefault="00E904B4" w:rsidP="00E904B4">
            <w:pPr>
              <w:ind w:firstLine="397"/>
              <w:jc w:val="both"/>
              <w:rPr>
                <w:rFonts w:ascii="Arial" w:hAnsi="Arial" w:cs="Arial"/>
                <w:sz w:val="20"/>
              </w:rPr>
            </w:pPr>
            <w:r>
              <w:rPr>
                <w:rFonts w:ascii="Arial" w:hAnsi="Arial" w:cs="Arial"/>
                <w:sz w:val="20"/>
              </w:rPr>
              <w:t xml:space="preserve">На заседаниях </w:t>
            </w:r>
            <w:r w:rsidR="00180B78" w:rsidRPr="00180B78">
              <w:rPr>
                <w:rFonts w:ascii="Arial" w:hAnsi="Arial" w:cs="Arial"/>
                <w:sz w:val="20"/>
              </w:rPr>
              <w:t>Научно-технической комиссии по метрологии</w:t>
            </w:r>
            <w:r>
              <w:rPr>
                <w:rFonts w:ascii="Arial" w:hAnsi="Arial" w:cs="Arial"/>
                <w:sz w:val="20"/>
              </w:rPr>
              <w:t xml:space="preserve">, </w:t>
            </w:r>
            <w:r w:rsidRPr="00180B78">
              <w:rPr>
                <w:rFonts w:ascii="Arial" w:hAnsi="Arial" w:cs="Arial"/>
                <w:sz w:val="20"/>
              </w:rPr>
              <w:t>Рабочих групп Научно-тех</w:t>
            </w:r>
            <w:r>
              <w:rPr>
                <w:rFonts w:ascii="Arial" w:hAnsi="Arial" w:cs="Arial"/>
                <w:sz w:val="20"/>
              </w:rPr>
              <w:t>нической комиссии по метрологии</w:t>
            </w:r>
            <w:r w:rsidR="00180B78" w:rsidRPr="00180B78">
              <w:rPr>
                <w:rFonts w:ascii="Arial" w:hAnsi="Arial" w:cs="Arial"/>
                <w:sz w:val="20"/>
              </w:rPr>
              <w:t xml:space="preserve"> и МГС рассматривается ход реализации программ и пла</w:t>
            </w:r>
            <w:r w:rsidR="00180B78">
              <w:rPr>
                <w:rFonts w:ascii="Arial" w:hAnsi="Arial" w:cs="Arial"/>
                <w:sz w:val="20"/>
              </w:rPr>
              <w:t>нов по разработке и пересмотру документов по межгосударственной стандартизации в сфере обеспечения</w:t>
            </w:r>
            <w:r w:rsidR="00180B78" w:rsidRPr="00180B78">
              <w:rPr>
                <w:rFonts w:ascii="Arial" w:hAnsi="Arial" w:cs="Arial"/>
                <w:sz w:val="20"/>
              </w:rPr>
              <w:t xml:space="preserve"> единства измерений.</w:t>
            </w:r>
          </w:p>
        </w:tc>
      </w:tr>
      <w:tr w:rsidR="0087448D" w:rsidRPr="00A16984" w:rsidTr="00D777BA">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47" w:type="dxa"/>
          </w:tcPr>
          <w:p w:rsidR="0087448D" w:rsidRPr="00D7096C" w:rsidRDefault="0087448D" w:rsidP="004B7152">
            <w:pPr>
              <w:jc w:val="both"/>
              <w:rPr>
                <w:rFonts w:ascii="Arial" w:hAnsi="Arial" w:cs="Arial"/>
                <w:sz w:val="20"/>
              </w:rPr>
            </w:pPr>
            <w:r w:rsidRPr="00D7096C">
              <w:rPr>
                <w:rFonts w:ascii="Arial" w:hAnsi="Arial" w:cs="Arial"/>
                <w:sz w:val="20"/>
              </w:rPr>
              <w:t>Создание эталонных баз по потребностям н</w:t>
            </w:r>
            <w:r w:rsidR="004B7152">
              <w:rPr>
                <w:rFonts w:ascii="Arial" w:hAnsi="Arial" w:cs="Arial"/>
                <w:sz w:val="20"/>
              </w:rPr>
              <w:t>ациональных экономик государств</w:t>
            </w:r>
          </w:p>
        </w:tc>
        <w:tc>
          <w:tcPr>
            <w:tcW w:w="1652" w:type="dxa"/>
          </w:tcPr>
          <w:p w:rsidR="0087448D" w:rsidRPr="00D7096C" w:rsidRDefault="0087448D" w:rsidP="00FB6B37">
            <w:pPr>
              <w:jc w:val="center"/>
              <w:rPr>
                <w:rFonts w:ascii="Arial" w:hAnsi="Arial" w:cs="Arial"/>
                <w:sz w:val="20"/>
                <w:lang w:val="en-US"/>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gridSpan w:val="2"/>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w:t>
            </w:r>
          </w:p>
        </w:tc>
        <w:tc>
          <w:tcPr>
            <w:tcW w:w="5846" w:type="dxa"/>
            <w:gridSpan w:val="3"/>
          </w:tcPr>
          <w:p w:rsidR="001C66B7" w:rsidRDefault="001C66B7" w:rsidP="001C66B7">
            <w:pPr>
              <w:ind w:firstLine="454"/>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r>
              <w:rPr>
                <w:rFonts w:ascii="Arial" w:hAnsi="Arial" w:cs="Arial"/>
                <w:sz w:val="20"/>
              </w:rPr>
              <w:t>.</w:t>
            </w:r>
          </w:p>
          <w:p w:rsidR="001C66B7" w:rsidRDefault="001C66B7" w:rsidP="001C66B7">
            <w:pPr>
              <w:pStyle w:val="af0"/>
              <w:ind w:firstLine="454"/>
              <w:jc w:val="both"/>
              <w:rPr>
                <w:rFonts w:ascii="Arial" w:hAnsi="Arial" w:cs="Arial"/>
                <w:sz w:val="20"/>
                <w:szCs w:val="20"/>
              </w:rPr>
            </w:pPr>
            <w:r w:rsidRPr="00454C70">
              <w:rPr>
                <w:rFonts w:ascii="Arial" w:hAnsi="Arial" w:cs="Arial"/>
                <w:sz w:val="20"/>
                <w:szCs w:val="20"/>
              </w:rPr>
              <w:t>Работы по созданию и поддержанию в акт</w:t>
            </w:r>
            <w:r>
              <w:rPr>
                <w:rFonts w:ascii="Arial" w:hAnsi="Arial" w:cs="Arial"/>
                <w:sz w:val="20"/>
                <w:szCs w:val="20"/>
              </w:rPr>
              <w:t>уализированном состоянии БД</w:t>
            </w:r>
            <w:r w:rsidRPr="00454C70">
              <w:rPr>
                <w:rFonts w:ascii="Arial" w:hAnsi="Arial" w:cs="Arial"/>
                <w:sz w:val="20"/>
                <w:szCs w:val="20"/>
              </w:rPr>
              <w:t xml:space="preserve"> </w:t>
            </w:r>
            <w:r>
              <w:rPr>
                <w:rFonts w:ascii="Arial" w:hAnsi="Arial" w:cs="Arial"/>
                <w:sz w:val="20"/>
                <w:szCs w:val="20"/>
              </w:rPr>
              <w:t>«</w:t>
            </w:r>
            <w:r w:rsidRPr="00454C70">
              <w:rPr>
                <w:rFonts w:ascii="Arial" w:hAnsi="Arial" w:cs="Arial"/>
                <w:sz w:val="20"/>
                <w:szCs w:val="20"/>
              </w:rPr>
              <w:t>Реестр государств</w:t>
            </w:r>
            <w:r>
              <w:rPr>
                <w:rFonts w:ascii="Arial" w:hAnsi="Arial" w:cs="Arial"/>
                <w:sz w:val="20"/>
                <w:szCs w:val="20"/>
              </w:rPr>
              <w:t>енных эталонов стран-членов МГС»</w:t>
            </w:r>
            <w:r w:rsidRPr="00454C70">
              <w:rPr>
                <w:rFonts w:ascii="Arial" w:hAnsi="Arial" w:cs="Arial"/>
                <w:sz w:val="20"/>
                <w:szCs w:val="20"/>
              </w:rPr>
              <w:t xml:space="preserve"> ведутся с 2009 г.</w:t>
            </w:r>
            <w:r>
              <w:rPr>
                <w:rFonts w:ascii="Arial" w:hAnsi="Arial" w:cs="Arial"/>
                <w:sz w:val="20"/>
                <w:szCs w:val="20"/>
              </w:rPr>
              <w:t xml:space="preserve"> Росстандартом (ФГУП «ВНИИФТРИ»)</w:t>
            </w:r>
            <w:r w:rsidRPr="00454C70">
              <w:rPr>
                <w:rFonts w:ascii="Arial" w:hAnsi="Arial" w:cs="Arial"/>
                <w:sz w:val="20"/>
                <w:szCs w:val="20"/>
              </w:rPr>
              <w:t xml:space="preserve"> В 2010 г. осуществлена публикац</w:t>
            </w:r>
            <w:r>
              <w:rPr>
                <w:rFonts w:ascii="Arial" w:hAnsi="Arial" w:cs="Arial"/>
                <w:sz w:val="20"/>
                <w:szCs w:val="20"/>
              </w:rPr>
              <w:t>ия БД в сети Интернет.</w:t>
            </w:r>
          </w:p>
          <w:p w:rsidR="001C66B7" w:rsidRPr="001240AC" w:rsidRDefault="001C66B7" w:rsidP="001C66B7">
            <w:pPr>
              <w:ind w:firstLine="454"/>
              <w:jc w:val="both"/>
              <w:rPr>
                <w:rFonts w:ascii="Arial" w:hAnsi="Arial" w:cs="Arial"/>
                <w:sz w:val="20"/>
              </w:rPr>
            </w:pPr>
            <w:r w:rsidRPr="001240AC">
              <w:rPr>
                <w:rFonts w:ascii="Arial" w:hAnsi="Arial" w:cs="Arial"/>
                <w:sz w:val="20"/>
              </w:rPr>
              <w:t>По состоянию на 11.10.2019 в базе содержатся сведения о 390 эталонах. Информация представлена 8 странами (Азербайджанская Республика - 8, Республика Беларусь-54, Республика Казахстан -58, Республика Молдова-13, Российская Федерация -162, Туркменистан 17, Республика Узбекистан - 9, Украина – 69).</w:t>
            </w:r>
          </w:p>
          <w:p w:rsidR="001C66B7" w:rsidRPr="001240AC" w:rsidRDefault="00236D72" w:rsidP="001C66B7">
            <w:pPr>
              <w:ind w:firstLine="454"/>
              <w:jc w:val="both"/>
              <w:rPr>
                <w:rFonts w:ascii="Arial" w:hAnsi="Arial" w:cs="Arial"/>
                <w:sz w:val="20"/>
              </w:rPr>
            </w:pPr>
            <w:r>
              <w:rPr>
                <w:rFonts w:ascii="Arial" w:hAnsi="Arial" w:cs="Arial"/>
                <w:sz w:val="20"/>
              </w:rPr>
              <w:t>На 55-</w:t>
            </w:r>
            <w:r w:rsidR="001C66B7" w:rsidRPr="001240AC">
              <w:rPr>
                <w:rFonts w:ascii="Arial" w:hAnsi="Arial" w:cs="Arial"/>
                <w:sz w:val="20"/>
              </w:rPr>
              <w:t xml:space="preserve">м заседании МГС (пункт протокола 27.2) была утверждена новая форма для представления сведений о национальных эталонах государств – участников Соглашения. </w:t>
            </w:r>
          </w:p>
          <w:p w:rsidR="0087448D" w:rsidRPr="00A16984" w:rsidRDefault="001C66B7" w:rsidP="001C66B7">
            <w:pPr>
              <w:ind w:firstLine="454"/>
              <w:jc w:val="both"/>
              <w:rPr>
                <w:rFonts w:ascii="Arial" w:hAnsi="Arial" w:cs="Arial"/>
                <w:sz w:val="20"/>
              </w:rPr>
            </w:pPr>
            <w:r w:rsidRPr="001240AC">
              <w:rPr>
                <w:rFonts w:ascii="Arial" w:hAnsi="Arial" w:cs="Arial"/>
                <w:sz w:val="20"/>
              </w:rPr>
              <w:t xml:space="preserve">На текущий момент данные по новой форме были </w:t>
            </w:r>
            <w:r w:rsidRPr="001240AC">
              <w:rPr>
                <w:rFonts w:ascii="Arial" w:hAnsi="Arial" w:cs="Arial"/>
                <w:sz w:val="20"/>
              </w:rPr>
              <w:lastRenderedPageBreak/>
              <w:t xml:space="preserve">получены только </w:t>
            </w:r>
            <w:r>
              <w:rPr>
                <w:rFonts w:ascii="Arial" w:hAnsi="Arial" w:cs="Arial"/>
                <w:sz w:val="20"/>
              </w:rPr>
              <w:t>от России и Республики Беларусь</w:t>
            </w:r>
            <w:r w:rsidRPr="001240AC">
              <w:rPr>
                <w:rFonts w:ascii="Arial" w:hAnsi="Arial" w:cs="Arial"/>
                <w:sz w:val="20"/>
              </w:rPr>
              <w:t>.</w:t>
            </w:r>
          </w:p>
        </w:tc>
      </w:tr>
      <w:tr w:rsidR="0087448D" w:rsidRPr="00A16984" w:rsidTr="00D777BA">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4B7152">
            <w:pPr>
              <w:rPr>
                <w:rFonts w:ascii="Arial" w:hAnsi="Arial" w:cs="Arial"/>
                <w:sz w:val="20"/>
              </w:rPr>
            </w:pPr>
            <w:r w:rsidRPr="00A16984">
              <w:rPr>
                <w:rFonts w:ascii="Arial" w:hAnsi="Arial" w:cs="Arial"/>
                <w:sz w:val="20"/>
              </w:rPr>
              <w:lastRenderedPageBreak/>
              <w:t>3.</w:t>
            </w:r>
            <w:r>
              <w:rPr>
                <w:rFonts w:ascii="Arial" w:hAnsi="Arial" w:cs="Arial"/>
                <w:sz w:val="20"/>
              </w:rPr>
              <w:t>5</w:t>
            </w:r>
            <w:r w:rsidRPr="00A16984">
              <w:rPr>
                <w:rFonts w:ascii="Arial" w:hAnsi="Arial" w:cs="Arial"/>
                <w:sz w:val="20"/>
              </w:rPr>
              <w:t>.</w:t>
            </w:r>
          </w:p>
        </w:tc>
        <w:tc>
          <w:tcPr>
            <w:tcW w:w="5047" w:type="dxa"/>
            <w:shd w:val="clear" w:color="auto" w:fill="auto"/>
          </w:tcPr>
          <w:p w:rsidR="0087448D" w:rsidRPr="00D7096C" w:rsidRDefault="0087448D" w:rsidP="004B7152">
            <w:pPr>
              <w:jc w:val="both"/>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652" w:type="dxa"/>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КООМЕТ и МБМВ</w:t>
            </w:r>
          </w:p>
        </w:tc>
        <w:tc>
          <w:tcPr>
            <w:tcW w:w="1767" w:type="dxa"/>
            <w:gridSpan w:val="2"/>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87448D" w:rsidRPr="00A16984" w:rsidRDefault="00217515" w:rsidP="00E7546D">
            <w:pPr>
              <w:rPr>
                <w:rFonts w:ascii="Arial" w:hAnsi="Arial" w:cs="Arial"/>
                <w:color w:val="000000"/>
                <w:sz w:val="20"/>
              </w:rPr>
            </w:pPr>
            <w:r>
              <w:rPr>
                <w:rFonts w:ascii="Arial" w:hAnsi="Arial" w:cs="Arial"/>
                <w:color w:val="000000"/>
                <w:sz w:val="20"/>
              </w:rPr>
              <w:t xml:space="preserve">Реализуется в рамках МГС, </w:t>
            </w:r>
            <w:r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D777BA">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47" w:type="dxa"/>
            <w:shd w:val="clear" w:color="auto" w:fill="auto"/>
          </w:tcPr>
          <w:p w:rsidR="00266123" w:rsidRPr="00D7096C" w:rsidRDefault="00266123" w:rsidP="004B7152">
            <w:pPr>
              <w:jc w:val="both"/>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52" w:type="dxa"/>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2016-2020</w:t>
            </w:r>
          </w:p>
          <w:p w:rsidR="00266123" w:rsidRPr="00D7096C" w:rsidRDefault="00266123"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gridSpan w:val="2"/>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F025E5" w:rsidRPr="000C21A9" w:rsidRDefault="00F025E5" w:rsidP="00F025E5">
            <w:pPr>
              <w:ind w:firstLine="567"/>
              <w:jc w:val="both"/>
              <w:rPr>
                <w:rFonts w:ascii="Arial" w:hAnsi="Arial" w:cs="Arial"/>
                <w:color w:val="000000"/>
                <w:sz w:val="20"/>
              </w:rPr>
            </w:pPr>
            <w:r w:rsidRPr="000C21A9">
              <w:rPr>
                <w:rFonts w:ascii="Arial" w:hAnsi="Arial" w:cs="Arial"/>
                <w:color w:val="000000"/>
                <w:sz w:val="20"/>
              </w:rPr>
              <w:t>Реализуется в рамках НТКМетр и РГ ОДМ</w:t>
            </w:r>
            <w:r>
              <w:rPr>
                <w:rFonts w:ascii="Arial" w:hAnsi="Arial" w:cs="Arial"/>
                <w:color w:val="000000"/>
                <w:sz w:val="20"/>
              </w:rPr>
              <w:t xml:space="preserve"> </w:t>
            </w:r>
            <w:r w:rsidRPr="000C21A9">
              <w:rPr>
                <w:rFonts w:ascii="Arial" w:hAnsi="Arial" w:cs="Arial"/>
                <w:color w:val="000000"/>
                <w:sz w:val="20"/>
              </w:rPr>
              <w:t>НТКМетр.</w:t>
            </w:r>
          </w:p>
          <w:p w:rsidR="00266123" w:rsidRPr="00266123" w:rsidRDefault="00F025E5" w:rsidP="00F025E5">
            <w:pPr>
              <w:ind w:firstLine="567"/>
              <w:rPr>
                <w:rFonts w:ascii="Arial" w:hAnsi="Arial" w:cs="Arial"/>
                <w:color w:val="000000"/>
                <w:sz w:val="20"/>
              </w:rPr>
            </w:pPr>
            <w:r w:rsidRPr="000C21A9">
              <w:rPr>
                <w:rFonts w:ascii="Arial" w:hAnsi="Arial" w:cs="Arial"/>
                <w:sz w:val="20"/>
              </w:rPr>
              <w:t>План работ РГ ОДМ НТКМетр включает разработку и пересмотр</w:t>
            </w:r>
            <w:r>
              <w:rPr>
                <w:rFonts w:ascii="Arial" w:hAnsi="Arial" w:cs="Arial"/>
                <w:sz w:val="20"/>
              </w:rPr>
              <w:t xml:space="preserve"> </w:t>
            </w:r>
            <w:r w:rsidRPr="000C21A9">
              <w:rPr>
                <w:rFonts w:ascii="Arial" w:hAnsi="Arial" w:cs="Arial"/>
                <w:sz w:val="20"/>
              </w:rPr>
              <w:t>1</w:t>
            </w:r>
            <w:r>
              <w:rPr>
                <w:rFonts w:ascii="Arial" w:hAnsi="Arial" w:cs="Arial"/>
                <w:sz w:val="20"/>
              </w:rPr>
              <w:t xml:space="preserve">1 </w:t>
            </w:r>
            <w:r w:rsidRPr="000C21A9">
              <w:rPr>
                <w:rFonts w:ascii="Arial" w:hAnsi="Arial" w:cs="Arial"/>
                <w:sz w:val="20"/>
              </w:rPr>
              <w:t>документов</w:t>
            </w:r>
            <w:r>
              <w:rPr>
                <w:rFonts w:ascii="Arial" w:hAnsi="Arial" w:cs="Arial"/>
                <w:sz w:val="20"/>
              </w:rPr>
              <w:t xml:space="preserve"> по межгосударственной стандартизации.</w:t>
            </w:r>
          </w:p>
        </w:tc>
      </w:tr>
      <w:tr w:rsidR="00266123" w:rsidRPr="00A16984" w:rsidTr="00D777BA">
        <w:tblPrEx>
          <w:tblLook w:val="0000" w:firstRow="0" w:lastRow="0" w:firstColumn="0" w:lastColumn="0" w:noHBand="0" w:noVBand="0"/>
        </w:tblPrEx>
        <w:trPr>
          <w:trHeight w:val="487"/>
        </w:trPr>
        <w:tc>
          <w:tcPr>
            <w:tcW w:w="854" w:type="dxa"/>
            <w:gridSpan w:val="2"/>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47" w:type="dxa"/>
          </w:tcPr>
          <w:p w:rsidR="00266123" w:rsidRPr="0052365A" w:rsidRDefault="00266123" w:rsidP="004B7152">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52" w:type="dxa"/>
          </w:tcPr>
          <w:p w:rsidR="00266123" w:rsidRPr="0052365A" w:rsidRDefault="00266123" w:rsidP="00FB6B37">
            <w:pPr>
              <w:jc w:val="center"/>
              <w:rPr>
                <w:rFonts w:ascii="Arial" w:hAnsi="Arial" w:cs="Arial"/>
                <w:sz w:val="20"/>
              </w:rPr>
            </w:pPr>
            <w:r w:rsidRPr="0052365A">
              <w:rPr>
                <w:rFonts w:ascii="Arial" w:hAnsi="Arial" w:cs="Arial"/>
                <w:bCs/>
                <w:sz w:val="20"/>
              </w:rPr>
              <w:t>2016-2020</w:t>
            </w:r>
          </w:p>
        </w:tc>
        <w:tc>
          <w:tcPr>
            <w:tcW w:w="1767" w:type="dxa"/>
            <w:gridSpan w:val="2"/>
          </w:tcPr>
          <w:p w:rsidR="00266123" w:rsidRPr="0052365A" w:rsidRDefault="00266123"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266123" w:rsidRPr="00266123" w:rsidRDefault="00D6195A" w:rsidP="003D6840">
            <w:pPr>
              <w:ind w:firstLine="567"/>
              <w:jc w:val="both"/>
              <w:rPr>
                <w:rFonts w:ascii="Arial" w:hAnsi="Arial" w:cs="Arial"/>
                <w:color w:val="000000"/>
                <w:sz w:val="20"/>
              </w:rPr>
            </w:pPr>
            <w:r w:rsidRPr="00E7750A">
              <w:rPr>
                <w:rFonts w:ascii="Arial" w:hAnsi="Arial" w:cs="Arial"/>
                <w:color w:val="000000"/>
                <w:sz w:val="20"/>
              </w:rPr>
              <w:t>Реализуется в рамках плановых работ</w:t>
            </w:r>
            <w:r>
              <w:rPr>
                <w:rFonts w:ascii="Arial" w:hAnsi="Arial" w:cs="Arial"/>
                <w:color w:val="000000"/>
                <w:sz w:val="20"/>
              </w:rPr>
              <w:t xml:space="preserve"> проводимых  </w:t>
            </w:r>
            <w:r w:rsidR="00E43E93">
              <w:rPr>
                <w:rFonts w:ascii="Arial" w:hAnsi="Arial" w:cs="Arial"/>
                <w:color w:val="000000"/>
                <w:sz w:val="20"/>
              </w:rPr>
              <w:t>национальными органами государств-участников</w:t>
            </w:r>
            <w:r>
              <w:rPr>
                <w:rFonts w:ascii="Arial" w:hAnsi="Arial" w:cs="Arial"/>
                <w:color w:val="000000"/>
                <w:sz w:val="20"/>
              </w:rPr>
              <w:t xml:space="preserve"> Соглашения.</w:t>
            </w:r>
          </w:p>
        </w:tc>
      </w:tr>
      <w:tr w:rsidR="0087448D" w:rsidRPr="00A16984" w:rsidTr="00D777BA">
        <w:tblPrEx>
          <w:tblLook w:val="0000" w:firstRow="0" w:lastRow="0" w:firstColumn="0" w:lastColumn="0" w:noHBand="0" w:noVBand="0"/>
        </w:tblPrEx>
        <w:trPr>
          <w:trHeight w:val="222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8.</w:t>
            </w:r>
          </w:p>
        </w:tc>
        <w:tc>
          <w:tcPr>
            <w:tcW w:w="5047" w:type="dxa"/>
          </w:tcPr>
          <w:p w:rsidR="0087448D" w:rsidRPr="0052365A" w:rsidRDefault="0087448D" w:rsidP="004B7152">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701" w:type="dxa"/>
            <w:gridSpan w:val="2"/>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8843CA" w:rsidRDefault="008843CA" w:rsidP="008843CA">
            <w:pPr>
              <w:pStyle w:val="ac"/>
              <w:shd w:val="clear" w:color="auto" w:fill="FFFFFF"/>
              <w:spacing w:before="0" w:after="0"/>
              <w:ind w:firstLine="567"/>
              <w:jc w:val="both"/>
              <w:rPr>
                <w:rFonts w:ascii="Arial" w:hAnsi="Arial" w:cs="Arial"/>
                <w:color w:val="auto"/>
                <w:sz w:val="20"/>
                <w:szCs w:val="20"/>
                <w:shd w:val="clear" w:color="auto" w:fill="FFFFFF"/>
              </w:rPr>
            </w:pPr>
            <w:r w:rsidRPr="00FF1F88">
              <w:rPr>
                <w:rFonts w:ascii="Arial" w:eastAsia="Calibri" w:hAnsi="Arial" w:cs="Arial"/>
                <w:color w:val="auto"/>
                <w:sz w:val="20"/>
                <w:szCs w:val="20"/>
              </w:rPr>
              <w:t>В г. Минске, Республика Беларусь, 27-28.03.2019 состоялась международная научно-техническая конференция Метрология 2019</w:t>
            </w:r>
            <w:r>
              <w:rPr>
                <w:rFonts w:ascii="Arial" w:eastAsia="Calibri" w:hAnsi="Arial" w:cs="Arial"/>
                <w:color w:val="auto"/>
                <w:sz w:val="20"/>
                <w:szCs w:val="20"/>
              </w:rPr>
              <w:t>.</w:t>
            </w:r>
            <w:r w:rsidRPr="00FF1F88">
              <w:rPr>
                <w:rFonts w:ascii="Arial" w:hAnsi="Arial" w:cs="Arial"/>
                <w:color w:val="auto"/>
                <w:sz w:val="20"/>
                <w:szCs w:val="20"/>
                <w:shd w:val="clear" w:color="auto" w:fill="FFFFFF"/>
              </w:rPr>
              <w:t xml:space="preserve"> Тематика семинара: освещение актуальных вопросов развития метрологии, теоретических исследований и прикладных работ в области обеспечения единства измерений, расширение взаимодействия научного, промышленного и бизнес–сегментов, стимулирование развития метрологии и активное внедрение ее достижений в реальный сектор экономики.</w:t>
            </w:r>
          </w:p>
          <w:p w:rsidR="00D6195A" w:rsidRPr="00266123" w:rsidRDefault="008843CA" w:rsidP="008843CA">
            <w:pPr>
              <w:ind w:firstLine="567"/>
              <w:jc w:val="both"/>
              <w:rPr>
                <w:rFonts w:ascii="Arial" w:hAnsi="Arial" w:cs="Arial"/>
                <w:color w:val="000000"/>
                <w:sz w:val="20"/>
              </w:rPr>
            </w:pPr>
            <w:r w:rsidRPr="00E7750A">
              <w:rPr>
                <w:rFonts w:ascii="Arial" w:hAnsi="Arial" w:cs="Arial"/>
                <w:snapToGrid w:val="0"/>
                <w:sz w:val="20"/>
              </w:rPr>
              <w:t>В Российской Федерации в г. Санкт-Петербурге 15.05.2019-17.05.2019 проведена дополнительная образовательная программа повышения квалификации «Показатели точности измерений. Концепция неопределенности измерений».</w:t>
            </w: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9.</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701" w:type="dxa"/>
            <w:gridSpan w:val="2"/>
            <w:shd w:val="clear" w:color="auto" w:fill="auto"/>
          </w:tcPr>
          <w:p w:rsidR="0087448D" w:rsidRPr="00FA19B4" w:rsidRDefault="0087448D" w:rsidP="00FB6B37">
            <w:pPr>
              <w:jc w:val="center"/>
              <w:rPr>
                <w:rFonts w:ascii="Arial" w:hAnsi="Arial" w:cs="Arial"/>
                <w:sz w:val="20"/>
              </w:rPr>
            </w:pPr>
            <w:r w:rsidRPr="00FA19B4">
              <w:rPr>
                <w:rFonts w:ascii="Arial" w:hAnsi="Arial" w:cs="Arial"/>
                <w:sz w:val="20"/>
              </w:rPr>
              <w:t>2016-2020</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D720CF" w:rsidRPr="00645ECA" w:rsidRDefault="00D720CF" w:rsidP="00D720CF">
            <w:pPr>
              <w:ind w:firstLine="567"/>
              <w:jc w:val="both"/>
              <w:rPr>
                <w:rFonts w:ascii="Arial" w:hAnsi="Arial" w:cs="Arial"/>
                <w:color w:val="000000"/>
                <w:sz w:val="20"/>
              </w:rPr>
            </w:pPr>
            <w:r w:rsidRPr="00645ECA">
              <w:rPr>
                <w:rFonts w:ascii="Arial" w:hAnsi="Arial" w:cs="Arial"/>
                <w:color w:val="000000"/>
                <w:sz w:val="20"/>
              </w:rPr>
              <w:t>Реализуется в рамках НТКМетр и РГ СО НТКМетр.</w:t>
            </w:r>
          </w:p>
          <w:p w:rsidR="00D720CF" w:rsidRPr="00645ECA" w:rsidRDefault="00D720CF" w:rsidP="00D720CF">
            <w:pPr>
              <w:ind w:firstLine="567"/>
              <w:jc w:val="both"/>
              <w:rPr>
                <w:rFonts w:ascii="Arial" w:hAnsi="Arial" w:cs="Arial"/>
                <w:color w:val="000000"/>
                <w:sz w:val="20"/>
              </w:rPr>
            </w:pPr>
            <w:r w:rsidRPr="00645ECA">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645ECA">
              <w:rPr>
                <w:rFonts w:ascii="Arial" w:hAnsi="Arial" w:cs="Arial"/>
                <w:iCs/>
                <w:sz w:val="20"/>
              </w:rPr>
              <w:t>2016-2020 годы</w:t>
            </w:r>
            <w:r w:rsidRPr="00645ECA">
              <w:rPr>
                <w:rFonts w:ascii="Arial" w:hAnsi="Arial" w:cs="Arial"/>
                <w:sz w:val="20"/>
              </w:rPr>
              <w:t xml:space="preserve"> (далее - Программа) разработана Росстандартом (ФГУП «УНИИМ») по предложению МГС и его рабочего органа - Научно-технической комиссии по метрологии (НТКМетр). Принята на 48-м заседании МГС. </w:t>
            </w:r>
          </w:p>
          <w:p w:rsidR="00D720CF" w:rsidRPr="00D720CF" w:rsidRDefault="00D720CF" w:rsidP="00D720CF">
            <w:pPr>
              <w:ind w:firstLine="454"/>
              <w:jc w:val="both"/>
              <w:rPr>
                <w:rFonts w:ascii="Arial" w:hAnsi="Arial" w:cs="Arial"/>
                <w:strike/>
                <w:sz w:val="20"/>
              </w:rPr>
            </w:pPr>
            <w:r w:rsidRPr="00645ECA">
              <w:rPr>
                <w:rFonts w:ascii="Arial" w:hAnsi="Arial" w:cs="Arial"/>
                <w:sz w:val="20"/>
              </w:rPr>
              <w:t xml:space="preserve">На 55-м заседании МГС принята одобренная на 49-м заседании НТКМетр актуализированная Программа, состоящая из 13-ти </w:t>
            </w:r>
            <w:r w:rsidRPr="00645ECA">
              <w:rPr>
                <w:rFonts w:ascii="Arial" w:hAnsi="Arial" w:cs="Arial"/>
                <w:iCs/>
                <w:sz w:val="20"/>
              </w:rPr>
              <w:t>разделов</w:t>
            </w:r>
            <w:r w:rsidRPr="00645ECA">
              <w:rPr>
                <w:rFonts w:ascii="Arial" w:hAnsi="Arial" w:cs="Arial"/>
                <w:sz w:val="20"/>
              </w:rPr>
              <w:t xml:space="preserve"> (144 позиций</w:t>
            </w:r>
            <w:r w:rsidRPr="00645ECA">
              <w:rPr>
                <w:rFonts w:ascii="Arial" w:hAnsi="Arial" w:cs="Arial"/>
                <w:iCs/>
                <w:sz w:val="20"/>
              </w:rPr>
              <w:t>). Программа</w:t>
            </w:r>
            <w:r w:rsidRPr="00645ECA">
              <w:rPr>
                <w:rFonts w:ascii="Arial" w:hAnsi="Arial" w:cs="Arial"/>
                <w:sz w:val="20"/>
              </w:rPr>
              <w:t xml:space="preserve"> представляет собой комплекс работ по разработке, принятию и применению в качестве межгосударственных </w:t>
            </w:r>
            <w:r w:rsidRPr="00645ECA">
              <w:rPr>
                <w:rFonts w:ascii="Arial" w:hAnsi="Arial" w:cs="Arial"/>
                <w:sz w:val="20"/>
              </w:rPr>
              <w:lastRenderedPageBreak/>
              <w:t xml:space="preserve">стандартных образцов состава и свойств веществ и материалов (МСО). В соответствии с заданиями Программы планируется разработать и </w:t>
            </w:r>
            <w:r w:rsidRPr="005C5393">
              <w:rPr>
                <w:rFonts w:ascii="Arial" w:hAnsi="Arial" w:cs="Arial"/>
                <w:sz w:val="20"/>
              </w:rPr>
              <w:t>принять в качестве межгосударственных порядка 194-х типов</w:t>
            </w:r>
            <w:r w:rsidRPr="005C5393">
              <w:rPr>
                <w:rFonts w:ascii="Arial" w:hAnsi="Arial" w:cs="Arial"/>
                <w:i/>
                <w:sz w:val="20"/>
              </w:rPr>
              <w:t xml:space="preserve"> </w:t>
            </w:r>
            <w:r w:rsidRPr="005C5393">
              <w:rPr>
                <w:rFonts w:ascii="Arial" w:hAnsi="Arial" w:cs="Arial"/>
                <w:sz w:val="20"/>
              </w:rPr>
              <w:t>национальных</w:t>
            </w:r>
            <w:r w:rsidRPr="005C5393">
              <w:rPr>
                <w:rFonts w:ascii="Arial" w:hAnsi="Arial" w:cs="Arial"/>
                <w:i/>
                <w:sz w:val="20"/>
              </w:rPr>
              <w:t xml:space="preserve"> </w:t>
            </w:r>
            <w:r w:rsidRPr="005C5393">
              <w:rPr>
                <w:rFonts w:ascii="Arial" w:hAnsi="Arial" w:cs="Arial"/>
                <w:sz w:val="20"/>
              </w:rPr>
              <w:t>СО</w:t>
            </w:r>
            <w:r w:rsidRPr="00645ECA">
              <w:rPr>
                <w:rFonts w:ascii="Arial" w:hAnsi="Arial" w:cs="Arial"/>
                <w:sz w:val="20"/>
              </w:rPr>
              <w:t xml:space="preserve">.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обеспечить развитие ряда Соглашений СНГ, будет способствовать устранению технических барьеров и качественному выполнению торгово-расчетных операций, обеспечит достоверный анализ ценовых и качественных </w:t>
            </w:r>
            <w:r w:rsidRPr="005C5393">
              <w:rPr>
                <w:rFonts w:ascii="Arial" w:hAnsi="Arial" w:cs="Arial"/>
                <w:sz w:val="20"/>
              </w:rPr>
              <w:t>параметров экспортируемых и импортируемых товаров (сырья, продуктов питания, нефтяной и химической продукции и т.п.), обеспечит качественный уровень оценки экологической обстановки,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нанопродукции и в сфере здравоохранения и клинической диагностики. Результатами работ по данной Программе в равной мере пользуются все участники Соглашения.</w:t>
            </w:r>
          </w:p>
          <w:p w:rsidR="00194ED4" w:rsidRDefault="00D720CF" w:rsidP="00D720CF">
            <w:pPr>
              <w:ind w:firstLine="454"/>
              <w:jc w:val="both"/>
              <w:rPr>
                <w:rFonts w:ascii="Arial" w:hAnsi="Arial" w:cs="Arial"/>
                <w:sz w:val="20"/>
              </w:rPr>
            </w:pPr>
            <w:r w:rsidRPr="00D720CF">
              <w:rPr>
                <w:rFonts w:ascii="Arial" w:hAnsi="Arial" w:cs="Arial"/>
                <w:sz w:val="20"/>
              </w:rPr>
              <w:t>На 55-м заседании МГС признаны в качестве МСО 4 типа национальных СО Республики Казахстан и 30 типов национальных СО Российской Федерации. За время прошедшее после 48-го заседания МГС признано 208 МСО, в том числе 74 МСО в соответствии с Программой. Проведена актуализация сведений о 589 МСО, включенных в Реестр МСО.</w:t>
            </w:r>
          </w:p>
          <w:p w:rsidR="00D720CF" w:rsidRPr="00D720CF" w:rsidRDefault="00194ED4" w:rsidP="00D720CF">
            <w:pPr>
              <w:ind w:firstLine="454"/>
              <w:jc w:val="both"/>
              <w:rPr>
                <w:rFonts w:ascii="Arial" w:hAnsi="Arial" w:cs="Arial"/>
                <w:sz w:val="20"/>
              </w:rPr>
            </w:pPr>
            <w:r>
              <w:rPr>
                <w:rFonts w:ascii="Arial" w:hAnsi="Arial" w:cs="Arial"/>
                <w:sz w:val="20"/>
              </w:rPr>
              <w:t>В соответствии с представленной информацией Минэкономики Украины (ГП «УКРМЕТРТЕСТСТАНДАРТ») - по п. 5.2, 13.1, 13.2, 13.3, 13.4, 13.5 Программы разработаны и выпускаются СО. Каждый экземпляр СО сопровождается сертификатом установленной формы.</w:t>
            </w:r>
          </w:p>
          <w:p w:rsidR="00D720CF" w:rsidRPr="005C5393" w:rsidRDefault="00D720CF" w:rsidP="00D720CF">
            <w:pPr>
              <w:ind w:firstLine="454"/>
              <w:jc w:val="both"/>
              <w:rPr>
                <w:rFonts w:ascii="Arial" w:hAnsi="Arial" w:cs="Arial"/>
                <w:sz w:val="20"/>
              </w:rPr>
            </w:pPr>
            <w:r w:rsidRPr="005C5393">
              <w:rPr>
                <w:rFonts w:ascii="Arial" w:hAnsi="Arial" w:cs="Arial"/>
                <w:sz w:val="20"/>
              </w:rPr>
              <w:t>По состоянию на октябрь 2019 в Реестр МСО включено 2245 типов межгосударственных стандартных образцов.</w:t>
            </w:r>
          </w:p>
          <w:p w:rsidR="0087448D" w:rsidRDefault="00D720CF" w:rsidP="00E93797">
            <w:pPr>
              <w:ind w:firstLine="426"/>
              <w:jc w:val="both"/>
              <w:rPr>
                <w:rFonts w:ascii="Arial" w:hAnsi="Arial" w:cs="Arial"/>
                <w:sz w:val="20"/>
              </w:rPr>
            </w:pPr>
            <w:r w:rsidRPr="005C5393">
              <w:rPr>
                <w:rFonts w:ascii="Arial" w:hAnsi="Arial" w:cs="Arial"/>
                <w:sz w:val="20"/>
              </w:rPr>
              <w:t>На 5</w:t>
            </w:r>
            <w:r w:rsidR="00121168">
              <w:rPr>
                <w:rFonts w:ascii="Arial" w:hAnsi="Arial" w:cs="Arial"/>
                <w:sz w:val="20"/>
              </w:rPr>
              <w:t xml:space="preserve">6-е заседание МГС для признания в качестве МСО </w:t>
            </w:r>
            <w:r w:rsidRPr="005C5393">
              <w:rPr>
                <w:rFonts w:ascii="Arial" w:hAnsi="Arial" w:cs="Arial"/>
                <w:sz w:val="20"/>
              </w:rPr>
              <w:t xml:space="preserve">представлены </w:t>
            </w:r>
            <w:r w:rsidR="00D777BA">
              <w:rPr>
                <w:rFonts w:ascii="Arial" w:hAnsi="Arial" w:cs="Arial"/>
                <w:sz w:val="20"/>
              </w:rPr>
              <w:t>14</w:t>
            </w:r>
            <w:r w:rsidRPr="001251CD">
              <w:rPr>
                <w:rFonts w:ascii="Arial" w:hAnsi="Arial" w:cs="Arial"/>
                <w:sz w:val="20"/>
              </w:rPr>
              <w:t xml:space="preserve"> типов национальных СО Российской Федерации и </w:t>
            </w:r>
            <w:r w:rsidR="003A6353">
              <w:rPr>
                <w:rFonts w:ascii="Arial" w:hAnsi="Arial" w:cs="Arial"/>
                <w:sz w:val="20"/>
              </w:rPr>
              <w:t xml:space="preserve">представлена </w:t>
            </w:r>
            <w:bookmarkStart w:id="0" w:name="_GoBack"/>
            <w:bookmarkEnd w:id="0"/>
            <w:r w:rsidRPr="001251CD">
              <w:rPr>
                <w:rFonts w:ascii="Arial" w:hAnsi="Arial" w:cs="Arial"/>
                <w:sz w:val="20"/>
              </w:rPr>
              <w:t>информация по актуализации сведений о 20</w:t>
            </w:r>
            <w:r w:rsidR="003A6353">
              <w:rPr>
                <w:rFonts w:ascii="Arial" w:hAnsi="Arial" w:cs="Arial"/>
                <w:sz w:val="20"/>
              </w:rPr>
              <w:t>7</w:t>
            </w:r>
            <w:r w:rsidRPr="005C5393">
              <w:rPr>
                <w:rFonts w:ascii="Arial" w:hAnsi="Arial" w:cs="Arial"/>
                <w:sz w:val="20"/>
              </w:rPr>
              <w:t xml:space="preserve"> типах МСО Республики Беларусь и Российской Федерации</w:t>
            </w:r>
            <w:r w:rsidR="003A6353">
              <w:rPr>
                <w:rFonts w:ascii="Arial" w:hAnsi="Arial" w:cs="Arial"/>
                <w:sz w:val="20"/>
              </w:rPr>
              <w:t>,</w:t>
            </w:r>
            <w:r w:rsidRPr="005C5393">
              <w:rPr>
                <w:rFonts w:ascii="Arial" w:hAnsi="Arial" w:cs="Arial"/>
                <w:sz w:val="20"/>
              </w:rPr>
              <w:t xml:space="preserve"> </w:t>
            </w:r>
            <w:r w:rsidR="003A6353">
              <w:rPr>
                <w:rFonts w:ascii="Arial" w:hAnsi="Arial" w:cs="Arial"/>
                <w:sz w:val="20"/>
              </w:rPr>
              <w:t>внесенных в Реестр</w:t>
            </w:r>
            <w:r w:rsidRPr="005C5393">
              <w:rPr>
                <w:rFonts w:ascii="Arial" w:hAnsi="Arial" w:cs="Arial"/>
                <w:sz w:val="20"/>
              </w:rPr>
              <w:t xml:space="preserve"> МСО</w:t>
            </w:r>
            <w:r w:rsidR="00E93797">
              <w:rPr>
                <w:rFonts w:ascii="Arial" w:hAnsi="Arial" w:cs="Arial"/>
                <w:sz w:val="20"/>
              </w:rPr>
              <w:t>, рекомендованные 50-м заседанием НТКМетр и 9-м заседанием РГ СО НТКМетр</w:t>
            </w:r>
            <w:r w:rsidRPr="005C5393">
              <w:rPr>
                <w:rFonts w:ascii="Arial" w:hAnsi="Arial" w:cs="Arial"/>
                <w:sz w:val="20"/>
              </w:rPr>
              <w:t>.</w:t>
            </w:r>
          </w:p>
          <w:p w:rsidR="00E93797" w:rsidRPr="00266123" w:rsidRDefault="00E93797" w:rsidP="00E93797">
            <w:pPr>
              <w:ind w:firstLine="426"/>
              <w:jc w:val="both"/>
              <w:rPr>
                <w:rFonts w:ascii="Arial" w:hAnsi="Arial" w:cs="Arial"/>
                <w:color w:val="000000"/>
                <w:sz w:val="20"/>
              </w:rPr>
            </w:pPr>
          </w:p>
        </w:tc>
      </w:tr>
      <w:tr w:rsidR="0087448D" w:rsidRPr="00A16984" w:rsidTr="00D777BA">
        <w:tblPrEx>
          <w:tblLook w:val="0000" w:firstRow="0" w:lastRow="0" w:firstColumn="0" w:lastColumn="0" w:noHBand="0" w:noVBand="0"/>
        </w:tblPrEx>
        <w:trPr>
          <w:gridAfter w:val="1"/>
          <w:wAfter w:w="46" w:type="dxa"/>
          <w:trHeight w:val="35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701" w:type="dxa"/>
            <w:gridSpan w:val="2"/>
          </w:tcPr>
          <w:p w:rsidR="006F2C73" w:rsidRPr="0052365A" w:rsidRDefault="006F2C73" w:rsidP="006F2C73">
            <w:pPr>
              <w:jc w:val="center"/>
              <w:rPr>
                <w:rFonts w:ascii="Arial" w:hAnsi="Arial" w:cs="Arial"/>
                <w:sz w:val="20"/>
              </w:rPr>
            </w:pPr>
            <w:r>
              <w:rPr>
                <w:rFonts w:ascii="Arial" w:hAnsi="Arial" w:cs="Arial"/>
                <w:sz w:val="20"/>
              </w:rPr>
              <w:t>2019-2021</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277351" w:rsidRDefault="00277351" w:rsidP="00277351">
            <w:pPr>
              <w:pStyle w:val="af0"/>
              <w:ind w:firstLine="567"/>
              <w:jc w:val="both"/>
              <w:rPr>
                <w:rFonts w:ascii="Arial" w:hAnsi="Arial" w:cs="Arial"/>
                <w:sz w:val="20"/>
                <w:szCs w:val="20"/>
              </w:rPr>
            </w:pPr>
            <w:r w:rsidRPr="00CB70B5">
              <w:rPr>
                <w:rFonts w:ascii="Arial" w:hAnsi="Arial" w:cs="Arial"/>
                <w:sz w:val="20"/>
                <w:szCs w:val="20"/>
              </w:rPr>
              <w:t xml:space="preserve">Решением 54-го заседания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2016-2018 годы» завершена. </w:t>
            </w:r>
            <w:r>
              <w:rPr>
                <w:rFonts w:ascii="Arial" w:hAnsi="Arial" w:cs="Arial"/>
                <w:sz w:val="20"/>
                <w:szCs w:val="20"/>
              </w:rPr>
              <w:t>В ходе выполнения Программы принято 20 таблиц ССД СНГ (разработчик Российская Федерация)</w:t>
            </w:r>
            <w:r w:rsidRPr="00A70D3C">
              <w:rPr>
                <w:rFonts w:ascii="Arial" w:hAnsi="Arial" w:cs="Arial"/>
                <w:sz w:val="20"/>
                <w:szCs w:val="20"/>
              </w:rPr>
              <w:t>:</w:t>
            </w:r>
          </w:p>
          <w:p w:rsidR="00277351" w:rsidRPr="00CB70B5" w:rsidRDefault="00277351" w:rsidP="00277351">
            <w:pPr>
              <w:overflowPunct w:val="0"/>
              <w:autoSpaceDE w:val="0"/>
              <w:autoSpaceDN w:val="0"/>
              <w:adjustRightInd w:val="0"/>
              <w:ind w:firstLine="567"/>
              <w:jc w:val="both"/>
              <w:rPr>
                <w:rFonts w:ascii="Arial" w:hAnsi="Arial" w:cs="Arial"/>
                <w:sz w:val="20"/>
                <w:highlight w:val="yellow"/>
              </w:rPr>
            </w:pPr>
            <w:r>
              <w:rPr>
                <w:rFonts w:ascii="Arial" w:hAnsi="Arial" w:cs="Arial"/>
                <w:sz w:val="20"/>
              </w:rPr>
              <w:t>В настоящее время выполняется принятая на 54-м заседании</w:t>
            </w:r>
            <w:r w:rsidRPr="00CB70B5">
              <w:rPr>
                <w:rFonts w:ascii="Arial" w:hAnsi="Arial" w:cs="Arial"/>
                <w:sz w:val="20"/>
              </w:rPr>
              <w:t xml:space="preserve">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r>
              <w:rPr>
                <w:rFonts w:ascii="Arial" w:hAnsi="Arial" w:cs="Arial"/>
                <w:sz w:val="20"/>
              </w:rPr>
              <w:t xml:space="preserve">. </w:t>
            </w:r>
          </w:p>
          <w:p w:rsidR="00277351" w:rsidRPr="00CB70B5" w:rsidRDefault="00277351" w:rsidP="00277351">
            <w:pPr>
              <w:pStyle w:val="af0"/>
              <w:ind w:firstLine="567"/>
              <w:jc w:val="both"/>
              <w:rPr>
                <w:rFonts w:ascii="Arial" w:hAnsi="Arial" w:cs="Arial"/>
                <w:sz w:val="20"/>
                <w:szCs w:val="20"/>
              </w:rPr>
            </w:pPr>
            <w:r w:rsidRPr="00CB70B5">
              <w:rPr>
                <w:rFonts w:ascii="Arial" w:hAnsi="Arial" w:cs="Arial"/>
                <w:sz w:val="20"/>
              </w:rPr>
              <w:t>Программа включает 3 тематических раздела</w:t>
            </w:r>
            <w:r>
              <w:rPr>
                <w:rFonts w:ascii="Arial" w:hAnsi="Arial" w:cs="Arial"/>
                <w:sz w:val="20"/>
              </w:rPr>
              <w:t xml:space="preserve">, общее число тем в проекте – 28, </w:t>
            </w:r>
            <w:r w:rsidRPr="00160ECA">
              <w:rPr>
                <w:rFonts w:ascii="Arial" w:hAnsi="Arial" w:cs="Arial"/>
                <w:sz w:val="20"/>
                <w:szCs w:val="20"/>
              </w:rPr>
              <w:t xml:space="preserve">из них </w:t>
            </w:r>
            <w:r>
              <w:rPr>
                <w:rFonts w:ascii="Arial" w:hAnsi="Arial" w:cs="Arial"/>
                <w:sz w:val="20"/>
                <w:szCs w:val="20"/>
              </w:rPr>
              <w:t>20 тем</w:t>
            </w:r>
            <w:r w:rsidRPr="00160ECA">
              <w:rPr>
                <w:rFonts w:ascii="Arial" w:hAnsi="Arial" w:cs="Arial"/>
                <w:sz w:val="20"/>
                <w:szCs w:val="20"/>
              </w:rPr>
              <w:t xml:space="preserve"> Российской Федерации, 4 темы Азербайджанской Республики и 4 темы Украины.</w:t>
            </w:r>
            <w:r>
              <w:rPr>
                <w:rFonts w:ascii="Arial" w:hAnsi="Arial" w:cs="Arial"/>
                <w:sz w:val="20"/>
                <w:szCs w:val="20"/>
              </w:rPr>
              <w:t xml:space="preserve"> </w:t>
            </w:r>
            <w:r w:rsidRPr="00CB70B5">
              <w:rPr>
                <w:rFonts w:ascii="Arial" w:hAnsi="Arial" w:cs="Arial"/>
                <w:sz w:val="20"/>
              </w:rPr>
              <w:t>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Pr>
                <w:rFonts w:ascii="Arial" w:hAnsi="Arial" w:cs="Arial"/>
                <w:sz w:val="20"/>
              </w:rPr>
              <w:t>.</w:t>
            </w:r>
          </w:p>
          <w:p w:rsidR="00277351" w:rsidRDefault="00277351" w:rsidP="00277351">
            <w:pPr>
              <w:ind w:firstLine="567"/>
              <w:jc w:val="both"/>
              <w:rPr>
                <w:rFonts w:ascii="Arial" w:hAnsi="Arial" w:cs="Arial"/>
                <w:sz w:val="20"/>
              </w:rPr>
            </w:pPr>
            <w:r w:rsidRPr="00CB70B5">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277351" w:rsidRDefault="00277351" w:rsidP="00277351">
            <w:pPr>
              <w:ind w:firstLine="567"/>
              <w:jc w:val="both"/>
              <w:rPr>
                <w:rFonts w:ascii="Arial" w:hAnsi="Arial" w:cs="Arial"/>
                <w:sz w:val="20"/>
              </w:rPr>
            </w:pPr>
            <w:r>
              <w:rPr>
                <w:rFonts w:ascii="Arial" w:hAnsi="Arial" w:cs="Arial"/>
                <w:sz w:val="20"/>
              </w:rPr>
              <w:t>На рассмотрение 56-го заседания МГС вносятся одобренные на 50-м заседании НТКМетр предложения по актуализации программы в части замены двух тем выполняемых Российской Федерацией и изменении сроков выполнении 2 тем Украины и 2 тем Российской Федерации.</w:t>
            </w:r>
          </w:p>
          <w:p w:rsidR="00277351" w:rsidRPr="00CB70B5" w:rsidRDefault="00277351" w:rsidP="00277351">
            <w:pPr>
              <w:ind w:firstLine="567"/>
              <w:jc w:val="both"/>
              <w:rPr>
                <w:rFonts w:ascii="Arial" w:hAnsi="Arial" w:cs="Arial"/>
                <w:sz w:val="20"/>
              </w:rPr>
            </w:pPr>
            <w:r>
              <w:rPr>
                <w:rFonts w:ascii="Arial" w:hAnsi="Arial" w:cs="Arial"/>
                <w:sz w:val="20"/>
                <w:shd w:val="clear" w:color="auto" w:fill="FFFFFF" w:themeFill="background1"/>
              </w:rPr>
              <w:t>По результатам голосования в АИС МГС 5</w:t>
            </w:r>
            <w:r w:rsidRPr="005B7448">
              <w:rPr>
                <w:rFonts w:ascii="Arial" w:hAnsi="Arial" w:cs="Arial"/>
                <w:sz w:val="20"/>
                <w:shd w:val="clear" w:color="auto" w:fill="FFFFFF" w:themeFill="background1"/>
              </w:rPr>
              <w:t xml:space="preserve"> проектов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 xml:space="preserve">ССД СНГ Российской Федерации </w:t>
            </w:r>
            <w:r>
              <w:rPr>
                <w:rFonts w:ascii="Arial" w:hAnsi="Arial" w:cs="Arial"/>
                <w:sz w:val="20"/>
                <w:shd w:val="clear" w:color="auto" w:fill="FFFFFF" w:themeFill="background1"/>
              </w:rPr>
              <w:t>предлагаются для принятия, 2 проекта таблиц ССД СНГ отклонены при голосовании. Первые редакции</w:t>
            </w:r>
            <w:r w:rsidRPr="005B7448">
              <w:rPr>
                <w:rFonts w:ascii="Arial" w:hAnsi="Arial" w:cs="Arial"/>
                <w:sz w:val="20"/>
                <w:shd w:val="clear" w:color="auto" w:fill="FFFFFF" w:themeFill="background1"/>
              </w:rPr>
              <w:t xml:space="preserve"> 4</w:t>
            </w:r>
            <w:r>
              <w:rPr>
                <w:rFonts w:ascii="Arial" w:hAnsi="Arial" w:cs="Arial"/>
                <w:sz w:val="20"/>
                <w:shd w:val="clear" w:color="auto" w:fill="FFFFFF" w:themeFill="background1"/>
              </w:rPr>
              <w:t xml:space="preserve"> </w:t>
            </w:r>
            <w:r w:rsidRPr="005B7448">
              <w:rPr>
                <w:rFonts w:ascii="Arial" w:hAnsi="Arial" w:cs="Arial"/>
                <w:sz w:val="20"/>
                <w:shd w:val="clear" w:color="auto" w:fill="FFFFFF" w:themeFill="background1"/>
              </w:rPr>
              <w:t xml:space="preserve">проектов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ССД СНГ Украины находятся на рассмотрении в АИС МГС.</w:t>
            </w:r>
          </w:p>
          <w:p w:rsidR="0029227D" w:rsidRPr="00277351" w:rsidRDefault="00277351" w:rsidP="00277351">
            <w:pPr>
              <w:ind w:firstLine="567"/>
              <w:jc w:val="both"/>
              <w:rPr>
                <w:rFonts w:ascii="Arial" w:hAnsi="Arial" w:cs="Arial"/>
                <w:color w:val="000000"/>
                <w:sz w:val="20"/>
              </w:rPr>
            </w:pPr>
            <w:r>
              <w:rPr>
                <w:rFonts w:ascii="Arial" w:hAnsi="Arial" w:cs="Arial"/>
                <w:sz w:val="20"/>
              </w:rPr>
              <w:t>На 01</w:t>
            </w:r>
            <w:r w:rsidRPr="00CB70B5">
              <w:rPr>
                <w:rFonts w:ascii="Arial" w:hAnsi="Arial" w:cs="Arial"/>
                <w:sz w:val="20"/>
              </w:rPr>
              <w:t>.1</w:t>
            </w:r>
            <w:r>
              <w:rPr>
                <w:rFonts w:ascii="Arial" w:hAnsi="Arial" w:cs="Arial"/>
                <w:sz w:val="20"/>
              </w:rPr>
              <w:t>0</w:t>
            </w:r>
            <w:r w:rsidRPr="00CB70B5">
              <w:rPr>
                <w:rFonts w:ascii="Arial" w:hAnsi="Arial" w:cs="Arial"/>
                <w:sz w:val="20"/>
              </w:rPr>
              <w:t>.201</w:t>
            </w:r>
            <w:r>
              <w:rPr>
                <w:rFonts w:ascii="Arial" w:hAnsi="Arial" w:cs="Arial"/>
                <w:sz w:val="20"/>
              </w:rPr>
              <w:t>9</w:t>
            </w:r>
            <w:r w:rsidRPr="00CB70B5">
              <w:rPr>
                <w:rFonts w:ascii="Arial" w:hAnsi="Arial" w:cs="Arial"/>
                <w:sz w:val="20"/>
              </w:rPr>
              <w:t xml:space="preserve"> принято 265 таблиц ССД СНГ и 14 таблиц СД СНГ.</w:t>
            </w: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a"/>
              <w:spacing w:after="0"/>
              <w:ind w:left="0"/>
              <w:rPr>
                <w:rFonts w:ascii="Arial" w:hAnsi="Arial" w:cs="Arial"/>
                <w:sz w:val="20"/>
              </w:rPr>
            </w:pPr>
            <w:r w:rsidRPr="00A16984">
              <w:rPr>
                <w:rFonts w:ascii="Arial" w:hAnsi="Arial" w:cs="Arial"/>
                <w:sz w:val="20"/>
              </w:rPr>
              <w:lastRenderedPageBreak/>
              <w:t>3.</w:t>
            </w:r>
            <w:r>
              <w:rPr>
                <w:rFonts w:ascii="Arial" w:hAnsi="Arial" w:cs="Arial"/>
                <w:sz w:val="20"/>
              </w:rPr>
              <w:t>11.</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 xml:space="preserve">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w:t>
            </w:r>
            <w:r w:rsidRPr="00567EA0">
              <w:rPr>
                <w:rFonts w:ascii="Arial" w:hAnsi="Arial" w:cs="Arial"/>
                <w:sz w:val="20"/>
              </w:rPr>
              <w:t>видов топлив</w:t>
            </w:r>
          </w:p>
        </w:tc>
        <w:tc>
          <w:tcPr>
            <w:tcW w:w="1701" w:type="dxa"/>
            <w:gridSpan w:val="2"/>
          </w:tcPr>
          <w:p w:rsidR="00344444" w:rsidRDefault="00344444" w:rsidP="00E06839">
            <w:pPr>
              <w:jc w:val="center"/>
              <w:rPr>
                <w:rFonts w:ascii="Arial" w:hAnsi="Arial" w:cs="Arial"/>
                <w:sz w:val="20"/>
              </w:rPr>
            </w:pPr>
            <w:r w:rsidRPr="00405E05">
              <w:rPr>
                <w:rFonts w:ascii="Arial" w:hAnsi="Arial" w:cs="Arial"/>
                <w:sz w:val="20"/>
              </w:rPr>
              <w:t>2016-2020</w:t>
            </w: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87448D" w:rsidRPr="00567EA0" w:rsidRDefault="0087448D" w:rsidP="00E06839">
            <w:pPr>
              <w:jc w:val="center"/>
              <w:rPr>
                <w:rFonts w:ascii="Arial" w:hAnsi="Arial" w:cs="Arial"/>
                <w:sz w:val="20"/>
              </w:rPr>
            </w:pPr>
            <w:r w:rsidRPr="00567EA0">
              <w:rPr>
                <w:rFonts w:ascii="Arial" w:hAnsi="Arial" w:cs="Arial"/>
                <w:sz w:val="20"/>
              </w:rPr>
              <w:t>201</w:t>
            </w:r>
            <w:r w:rsidR="00E06839">
              <w:rPr>
                <w:rFonts w:ascii="Arial" w:hAnsi="Arial" w:cs="Arial"/>
                <w:sz w:val="20"/>
              </w:rPr>
              <w:t>8</w:t>
            </w:r>
            <w:r w:rsidRPr="00567EA0">
              <w:rPr>
                <w:rFonts w:ascii="Arial" w:hAnsi="Arial" w:cs="Arial"/>
                <w:sz w:val="20"/>
              </w:rPr>
              <w:t>-202</w:t>
            </w:r>
            <w:r w:rsidR="00E06839">
              <w:rPr>
                <w:rFonts w:ascii="Arial" w:hAnsi="Arial" w:cs="Arial"/>
                <w:sz w:val="20"/>
              </w:rPr>
              <w:t>3</w:t>
            </w:r>
          </w:p>
        </w:tc>
        <w:tc>
          <w:tcPr>
            <w:tcW w:w="1718" w:type="dxa"/>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344444" w:rsidRPr="00405E05" w:rsidRDefault="00344444" w:rsidP="00344444">
            <w:pPr>
              <w:ind w:firstLine="567"/>
              <w:jc w:val="both"/>
              <w:rPr>
                <w:rFonts w:ascii="Arial" w:hAnsi="Arial" w:cs="Arial"/>
                <w:color w:val="000000"/>
                <w:sz w:val="20"/>
              </w:rPr>
            </w:pPr>
            <w:r w:rsidRPr="00405E05">
              <w:rPr>
                <w:rFonts w:ascii="Arial" w:hAnsi="Arial" w:cs="Arial"/>
                <w:color w:val="000000"/>
                <w:sz w:val="20"/>
              </w:rPr>
              <w:t>Программа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 принятая на 45-м заседании МГС, выполнена.</w:t>
            </w:r>
          </w:p>
          <w:p w:rsidR="00344444" w:rsidRPr="00405E05" w:rsidRDefault="00344444" w:rsidP="00344444">
            <w:pPr>
              <w:ind w:firstLine="567"/>
              <w:jc w:val="both"/>
              <w:rPr>
                <w:rFonts w:ascii="Arial" w:hAnsi="Arial" w:cs="Arial"/>
                <w:color w:val="000000"/>
                <w:sz w:val="20"/>
              </w:rPr>
            </w:pPr>
            <w:r w:rsidRPr="00405E05">
              <w:rPr>
                <w:rFonts w:ascii="Arial" w:hAnsi="Arial" w:cs="Arial"/>
                <w:sz w:val="20"/>
              </w:rPr>
              <w:t xml:space="preserve">На 54-м заседании МГС принята Программа </w:t>
            </w:r>
            <w:r w:rsidRPr="00405E05">
              <w:rPr>
                <w:rFonts w:ascii="Arial" w:hAnsi="Arial" w:cs="Arial"/>
                <w:color w:val="000000"/>
                <w:sz w:val="20"/>
              </w:rPr>
              <w:t>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Pr="00405E05">
              <w:rPr>
                <w:rFonts w:ascii="Arial" w:hAnsi="Arial" w:cs="Arial"/>
                <w:sz w:val="20"/>
              </w:rPr>
              <w:t xml:space="preserve"> на 2018-2023 годы.</w:t>
            </w:r>
          </w:p>
          <w:p w:rsidR="00344444" w:rsidRPr="00405E05" w:rsidRDefault="00344444" w:rsidP="00344444">
            <w:pPr>
              <w:ind w:firstLine="567"/>
              <w:jc w:val="both"/>
              <w:rPr>
                <w:rFonts w:ascii="Arial" w:hAnsi="Arial" w:cs="Arial"/>
                <w:color w:val="000000"/>
                <w:sz w:val="20"/>
              </w:rPr>
            </w:pPr>
            <w:r w:rsidRPr="00405E05">
              <w:rPr>
                <w:rFonts w:ascii="Arial" w:hAnsi="Arial" w:cs="Arial"/>
                <w:color w:val="000000"/>
                <w:sz w:val="20"/>
              </w:rPr>
              <w:t>В ходе выполнения Программы проведены работы:</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По п.2.4. Организованы и завершаются раунды межгосударственных межлабораторных сравнительных испытаний (МСИ) качественных параметров образцов угля (раунд №19 – к 15 марта 2019) и мазута (раунд №14 – к 15 апреля 2019).</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участников в раунде №19 на образце угля составило 75 лабораторий, в том числе 4 зарубежных (Украина, Кыргызская Республика, Республика Казахстан, Эстония).</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участников в раунде №14 на образце мазута составило 23 лаборатории. Всем участникам МСИ по завершении статистической обработке результатов будут направлены отчеты и итоговые заключения по участию лаборатории в МСИ.</w:t>
            </w:r>
          </w:p>
          <w:p w:rsidR="00344444" w:rsidRPr="00405E05" w:rsidRDefault="00344444" w:rsidP="00344444">
            <w:pPr>
              <w:spacing w:after="60"/>
              <w:ind w:firstLine="567"/>
              <w:jc w:val="both"/>
              <w:rPr>
                <w:rFonts w:ascii="Arial" w:hAnsi="Arial" w:cs="Arial"/>
                <w:bCs/>
                <w:iCs/>
                <w:sz w:val="20"/>
              </w:rPr>
            </w:pPr>
            <w:r w:rsidRPr="00405E05">
              <w:rPr>
                <w:rFonts w:ascii="Arial" w:hAnsi="Arial" w:cs="Arial"/>
                <w:bCs/>
                <w:iCs/>
                <w:sz w:val="20"/>
              </w:rPr>
              <w:t>Начата подготовка к новым раундам межгосударственных межлабораторных сравнительных испытаний (МСИ) качественных параметров образцов угля (раунд № 20) и мазута (раунд №15). Проводится сбор заявок на участие. Идет процесс оценивания однородности и стабильности выбранных образцов для сличений. Предварительно получены заявки на участие от более чем 55 лабораторий России, а также 6 зарубежных лабораторий (Украина, Кыргызская Республика (2), Казахстан, Донецкая республика, Эстония).</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заявок на участие в раунде №15 на образце мазута составило на настоящий момент 15 лабораторий, в том числе одна из Кыргызской Республики.</w:t>
            </w:r>
            <w:r w:rsidRPr="00405E05">
              <w:t xml:space="preserve"> </w:t>
            </w:r>
            <w:r w:rsidRPr="00405E05">
              <w:rPr>
                <w:rFonts w:ascii="Arial" w:hAnsi="Arial" w:cs="Arial"/>
                <w:bCs/>
                <w:iCs/>
                <w:sz w:val="20"/>
              </w:rPr>
              <w:t>В Республике Беларусь проведены туры проверки квалификации "Определение показателей твердого топлива", "Определение показателей жидкого топлива".</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Проведена актуализация методики калибровки бомбовых калориметров.</w:t>
            </w:r>
          </w:p>
          <w:p w:rsidR="00344444" w:rsidRPr="00405E05" w:rsidRDefault="00344444" w:rsidP="00344444">
            <w:pPr>
              <w:ind w:firstLine="567"/>
              <w:jc w:val="both"/>
              <w:rPr>
                <w:rFonts w:ascii="Arial" w:eastAsia="Arial Unicode MS" w:hAnsi="Arial" w:cs="Arial"/>
                <w:sz w:val="20"/>
              </w:rPr>
            </w:pPr>
            <w:r w:rsidRPr="00405E05">
              <w:rPr>
                <w:rFonts w:ascii="Arial" w:hAnsi="Arial" w:cs="Arial"/>
                <w:bCs/>
                <w:iCs/>
                <w:sz w:val="20"/>
              </w:rPr>
              <w:lastRenderedPageBreak/>
              <w:t xml:space="preserve">По п.3.1 </w:t>
            </w:r>
            <w:r w:rsidRPr="00405E05">
              <w:rPr>
                <w:rFonts w:ascii="Arial" w:hAnsi="Arial" w:cs="Arial"/>
                <w:sz w:val="20"/>
              </w:rPr>
              <w:t>Продолжены работы в рамках темы КООМЕТ № 744/</w:t>
            </w:r>
            <w:r w:rsidRPr="00405E05">
              <w:rPr>
                <w:rFonts w:ascii="Arial" w:hAnsi="Arial" w:cs="Arial"/>
                <w:bCs/>
                <w:iCs/>
                <w:sz w:val="20"/>
              </w:rPr>
              <w:t xml:space="preserve"> </w:t>
            </w:r>
            <w:r w:rsidRPr="00405E05">
              <w:rPr>
                <w:rFonts w:ascii="Arial" w:hAnsi="Arial" w:cs="Arial"/>
                <w:bCs/>
                <w:iCs/>
                <w:sz w:val="20"/>
                <w:lang w:val="en-US"/>
              </w:rPr>
              <w:t>RU</w:t>
            </w:r>
            <w:r w:rsidRPr="00405E05">
              <w:rPr>
                <w:rFonts w:ascii="Arial" w:hAnsi="Arial" w:cs="Arial"/>
                <w:bCs/>
                <w:iCs/>
                <w:sz w:val="20"/>
              </w:rPr>
              <w:t>/18</w:t>
            </w:r>
            <w:r w:rsidRPr="00405E05">
              <w:rPr>
                <w:rFonts w:ascii="Arial" w:eastAsia="Arial Unicode MS" w:hAnsi="Arial" w:cs="Arial"/>
                <w:sz w:val="20"/>
              </w:rPr>
              <w:t xml:space="preserve"> «Сличения в области измерений теплоты сгорания углей с разными значениями серы». Образцы для сличений доставлены всем участникам сличений. В соответствии с согласованным протоколом сличений измерения энергии сгорания трех образцов углей (два антрацита и тощий уголь) должны быть проведены в период с октября по декабрь 2019 г. </w:t>
            </w:r>
          </w:p>
          <w:p w:rsidR="00344444" w:rsidRPr="00405E05" w:rsidRDefault="00344444" w:rsidP="00344444">
            <w:pPr>
              <w:ind w:firstLine="567"/>
              <w:jc w:val="both"/>
              <w:rPr>
                <w:rFonts w:ascii="Arial" w:eastAsia="Arial Unicode MS" w:hAnsi="Arial" w:cs="Arial"/>
                <w:sz w:val="20"/>
              </w:rPr>
            </w:pPr>
            <w:r w:rsidRPr="00405E05">
              <w:rPr>
                <w:rFonts w:ascii="Arial" w:eastAsia="Arial Unicode MS" w:hAnsi="Arial" w:cs="Arial"/>
                <w:sz w:val="20"/>
              </w:rPr>
              <w:t>По п.3.2. Предложена тема КООМЕТ № 780/</w:t>
            </w:r>
            <w:r w:rsidRPr="00405E05">
              <w:rPr>
                <w:rFonts w:ascii="Arial" w:eastAsia="Arial Unicode MS" w:hAnsi="Arial" w:cs="Arial"/>
                <w:sz w:val="20"/>
                <w:lang w:val="en-US"/>
              </w:rPr>
              <w:t>Ru</w:t>
            </w:r>
            <w:r w:rsidRPr="00405E05">
              <w:rPr>
                <w:rFonts w:ascii="Arial" w:eastAsia="Arial Unicode MS" w:hAnsi="Arial" w:cs="Arial"/>
                <w:sz w:val="20"/>
              </w:rPr>
              <w:t>/2019 «Сличения национальных эталонных газовых калориметров на образцах газовых смесей», согласован перечень участников, обсуждены с участниками вопросы процедуры сличений, выбраны типы газовых смесей в качестве образцов для сличений, предназначенные для проведения измерений. Пилот сличений (ВНИИМ) провел закупку баллонов и газовых смесей.</w:t>
            </w:r>
          </w:p>
          <w:p w:rsidR="00344444" w:rsidRPr="00405E05" w:rsidRDefault="00344444" w:rsidP="00344444">
            <w:pPr>
              <w:ind w:firstLine="567"/>
              <w:jc w:val="both"/>
              <w:rPr>
                <w:rFonts w:ascii="Arial" w:hAnsi="Arial" w:cs="Arial"/>
                <w:b/>
                <w:sz w:val="20"/>
              </w:rPr>
            </w:pPr>
            <w:r w:rsidRPr="00405E05">
              <w:rPr>
                <w:rFonts w:ascii="Arial" w:eastAsia="Arial Unicode MS" w:hAnsi="Arial" w:cs="Arial"/>
                <w:sz w:val="20"/>
              </w:rPr>
              <w:t xml:space="preserve">По п.4. </w:t>
            </w:r>
            <w:r w:rsidRPr="00405E05">
              <w:rPr>
                <w:rFonts w:ascii="Arial" w:hAnsi="Arial" w:cs="Arial"/>
                <w:sz w:val="20"/>
              </w:rPr>
              <w:t>В Украине в 2019 году завершены работы по модернизации государственного первичного эталона единицы энергии</w:t>
            </w:r>
            <w:r w:rsidRPr="00405E05">
              <w:rPr>
                <w:rFonts w:ascii="Arial" w:hAnsi="Arial" w:cs="Arial"/>
                <w:b/>
                <w:sz w:val="20"/>
              </w:rPr>
              <w:t xml:space="preserve"> </w:t>
            </w:r>
            <w:r w:rsidRPr="00405E05">
              <w:rPr>
                <w:rFonts w:ascii="Arial" w:hAnsi="Arial" w:cs="Arial"/>
                <w:sz w:val="20"/>
              </w:rPr>
              <w:t>сгорания ДЕТУ 06-04-97</w:t>
            </w:r>
          </w:p>
          <w:p w:rsidR="00344444" w:rsidRPr="00405E05" w:rsidRDefault="00344444" w:rsidP="00344444">
            <w:pPr>
              <w:ind w:firstLine="567"/>
              <w:jc w:val="both"/>
              <w:rPr>
                <w:rFonts w:ascii="Arial" w:hAnsi="Arial" w:cs="Arial"/>
                <w:sz w:val="20"/>
              </w:rPr>
            </w:pPr>
            <w:r w:rsidRPr="00405E05">
              <w:rPr>
                <w:rFonts w:ascii="Arial" w:hAnsi="Arial" w:cs="Arial"/>
                <w:sz w:val="20"/>
              </w:rPr>
              <w:t xml:space="preserve">В основу эталона входят: изопериболический бомбовый калориметр с водяной оболочкой, поддерживающей температуру 27°С, термостат с нестабильностью поддержания температуры на уровне ±0,002 °С и калориметрический сосуд с водой. Средняя длительность калориметрического опыта составляет 20 мин. Предусмотрена электрическая градуировка. </w:t>
            </w:r>
          </w:p>
          <w:p w:rsidR="00344444" w:rsidRPr="00405E05" w:rsidRDefault="00344444" w:rsidP="00344444">
            <w:pPr>
              <w:ind w:firstLine="567"/>
              <w:jc w:val="both"/>
              <w:rPr>
                <w:rFonts w:ascii="Arial" w:hAnsi="Arial" w:cs="Arial"/>
                <w:sz w:val="20"/>
              </w:rPr>
            </w:pPr>
            <w:r w:rsidRPr="00405E05">
              <w:rPr>
                <w:rFonts w:ascii="Arial" w:hAnsi="Arial" w:cs="Arial"/>
                <w:sz w:val="20"/>
              </w:rPr>
              <w:t>Состав калориметрического комплекса и вспомогательного оборудования: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калориметрический преобразователь;</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термометр калориметрический;</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формирования импульсов энергии ФИЭ;</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нановольтметр;</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мост для калориметрических измерений;</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частотомер;</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термостат FLUKE 7073;</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поджига;</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управления;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термостат для базовых мер сопротивления;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ПК с программным обеспечением;</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кислородный баллон с редуктором;</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весы аналитические;</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весы лабораторные;</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lastRenderedPageBreak/>
              <w:t>система измерений параметров окружающей среды.</w:t>
            </w:r>
          </w:p>
          <w:p w:rsidR="00344444" w:rsidRPr="00405E05" w:rsidRDefault="00344444" w:rsidP="00344444">
            <w:pPr>
              <w:rPr>
                <w:rFonts w:ascii="Arial" w:hAnsi="Arial" w:cs="Arial"/>
                <w:sz w:val="20"/>
              </w:rPr>
            </w:pPr>
            <w:r w:rsidRPr="00405E05">
              <w:rPr>
                <w:rFonts w:ascii="Arial" w:hAnsi="Arial" w:cs="Arial"/>
                <w:sz w:val="20"/>
              </w:rPr>
              <w:t>Метрологические характеристики эталона ДЕТУ 06-04-97:</w:t>
            </w:r>
          </w:p>
          <w:p w:rsidR="00344444" w:rsidRPr="00405E05" w:rsidRDefault="00344444" w:rsidP="00344444">
            <w:pPr>
              <w:numPr>
                <w:ilvl w:val="0"/>
                <w:numId w:val="15"/>
              </w:numPr>
              <w:ind w:left="0" w:firstLine="284"/>
              <w:contextualSpacing/>
              <w:jc w:val="both"/>
              <w:rPr>
                <w:rFonts w:ascii="Arial" w:eastAsia="Calibri" w:hAnsi="Arial" w:cs="Arial"/>
                <w:sz w:val="20"/>
                <w:lang w:val="uk-UA" w:eastAsia="en-US"/>
              </w:rPr>
            </w:pPr>
            <w:r w:rsidRPr="00405E05">
              <w:rPr>
                <w:rFonts w:ascii="Arial" w:eastAsia="Calibri" w:hAnsi="Arial" w:cs="Arial"/>
                <w:sz w:val="20"/>
                <w:lang w:val="uk-UA" w:eastAsia="en-US"/>
              </w:rPr>
              <w:t xml:space="preserve">диапазон </w:t>
            </w:r>
            <w:r w:rsidRPr="00405E05">
              <w:rPr>
                <w:rFonts w:ascii="Arial" w:eastAsia="Calibri" w:hAnsi="Arial" w:cs="Arial"/>
                <w:sz w:val="20"/>
                <w:lang w:eastAsia="en-US"/>
              </w:rPr>
              <w:t>измерений, в котором воспроизводится единица энергии сгорания твердого и жидкого топлива,</w:t>
            </w:r>
            <w:r w:rsidRPr="00405E05">
              <w:rPr>
                <w:rFonts w:ascii="Arial" w:eastAsia="Calibri" w:hAnsi="Arial" w:cs="Arial"/>
                <w:sz w:val="20"/>
                <w:lang w:val="uk-UA" w:eastAsia="en-US"/>
              </w:rPr>
              <w:t xml:space="preserve">  от 15 до 35 кДж; </w:t>
            </w:r>
          </w:p>
          <w:p w:rsidR="0087448D" w:rsidRPr="00266123" w:rsidRDefault="00344444" w:rsidP="00344444">
            <w:pPr>
              <w:ind w:firstLine="454"/>
              <w:jc w:val="both"/>
              <w:rPr>
                <w:rFonts w:ascii="Arial" w:hAnsi="Arial" w:cs="Arial"/>
                <w:color w:val="000000"/>
                <w:sz w:val="20"/>
              </w:rPr>
            </w:pPr>
            <w:r w:rsidRPr="00405E05">
              <w:rPr>
                <w:rFonts w:ascii="Arial" w:eastAsia="Calibri" w:hAnsi="Arial" w:cs="Arial"/>
                <w:sz w:val="20"/>
                <w:lang w:val="uk-UA" w:eastAsia="en-US"/>
              </w:rPr>
              <w:t>р</w:t>
            </w:r>
            <w:r w:rsidRPr="00405E05">
              <w:rPr>
                <w:rFonts w:ascii="Arial" w:eastAsia="Calibri" w:hAnsi="Arial" w:cs="Arial"/>
                <w:sz w:val="20"/>
                <w:lang w:eastAsia="en-US"/>
              </w:rPr>
              <w:t>ас</w:t>
            </w:r>
            <w:r w:rsidRPr="00405E05">
              <w:rPr>
                <w:rFonts w:ascii="Arial" w:eastAsia="Calibri" w:hAnsi="Arial" w:cs="Arial"/>
                <w:sz w:val="20"/>
                <w:lang w:val="uk-UA" w:eastAsia="en-US"/>
              </w:rPr>
              <w:t xml:space="preserve">ширенная </w:t>
            </w:r>
            <w:r w:rsidRPr="00405E05">
              <w:rPr>
                <w:rFonts w:ascii="Arial" w:eastAsia="Calibri" w:hAnsi="Arial" w:cs="Arial"/>
                <w:sz w:val="20"/>
                <w:lang w:eastAsia="en-US"/>
              </w:rPr>
              <w:t xml:space="preserve">относительная </w:t>
            </w:r>
            <w:r w:rsidRPr="00405E05">
              <w:rPr>
                <w:rFonts w:ascii="Arial" w:eastAsia="Calibri" w:hAnsi="Arial" w:cs="Arial"/>
                <w:sz w:val="20"/>
                <w:lang w:val="uk-UA" w:eastAsia="en-US"/>
              </w:rPr>
              <w:t xml:space="preserve">неопределенность  </w:t>
            </w:r>
            <w:r w:rsidRPr="00405E05">
              <w:rPr>
                <w:rFonts w:ascii="Arial" w:eastAsia="Calibri" w:hAnsi="Arial" w:cs="Arial"/>
                <w:sz w:val="20"/>
                <w:lang w:eastAsia="en-US"/>
              </w:rPr>
              <w:t xml:space="preserve">воспроизведения единицы энергии сгорания </w:t>
            </w:r>
            <w:r w:rsidRPr="00405E05">
              <w:rPr>
                <w:rFonts w:ascii="Arial" w:eastAsia="Calibri" w:hAnsi="Arial" w:cs="Arial"/>
                <w:sz w:val="20"/>
                <w:lang w:val="uk-UA" w:eastAsia="en-US"/>
              </w:rPr>
              <w:t>– 1,2*10</w:t>
            </w:r>
            <w:r w:rsidRPr="00405E05">
              <w:rPr>
                <w:rFonts w:ascii="Arial" w:eastAsia="Calibri" w:hAnsi="Arial" w:cs="Arial"/>
                <w:sz w:val="20"/>
                <w:vertAlign w:val="superscript"/>
                <w:lang w:val="uk-UA" w:eastAsia="en-US"/>
              </w:rPr>
              <w:t>-4</w:t>
            </w: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12.</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701" w:type="dxa"/>
            <w:gridSpan w:val="2"/>
          </w:tcPr>
          <w:p w:rsidR="0087448D" w:rsidRPr="0052365A" w:rsidRDefault="0087448D" w:rsidP="004B7152">
            <w:pPr>
              <w:jc w:val="center"/>
              <w:rPr>
                <w:rFonts w:ascii="Arial" w:hAnsi="Arial" w:cs="Arial"/>
                <w:sz w:val="20"/>
              </w:rPr>
            </w:pPr>
            <w:r w:rsidRPr="0052365A">
              <w:rPr>
                <w:rFonts w:ascii="Arial" w:hAnsi="Arial" w:cs="Arial"/>
                <w:sz w:val="20"/>
              </w:rPr>
              <w:t>2016-2018</w:t>
            </w:r>
          </w:p>
        </w:tc>
        <w:tc>
          <w:tcPr>
            <w:tcW w:w="1718" w:type="dxa"/>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723470" w:rsidRDefault="00723470" w:rsidP="00723470">
            <w:pPr>
              <w:pStyle w:val="af0"/>
              <w:ind w:firstLine="454"/>
              <w:jc w:val="both"/>
              <w:rPr>
                <w:rFonts w:ascii="Arial" w:hAnsi="Arial" w:cs="Arial"/>
                <w:sz w:val="20"/>
              </w:rPr>
            </w:pPr>
            <w:r>
              <w:rPr>
                <w:rFonts w:ascii="Arial" w:hAnsi="Arial" w:cs="Arial"/>
                <w:sz w:val="20"/>
                <w:szCs w:val="20"/>
              </w:rPr>
              <w:t xml:space="preserve">Программа </w:t>
            </w:r>
            <w:r w:rsidR="002D099D">
              <w:rPr>
                <w:rFonts w:ascii="Arial" w:hAnsi="Arial" w:cs="Arial"/>
                <w:sz w:val="20"/>
              </w:rPr>
              <w:t>«С</w:t>
            </w:r>
            <w:r w:rsidRPr="00FA19B4">
              <w:rPr>
                <w:rFonts w:ascii="Arial" w:hAnsi="Arial" w:cs="Arial"/>
                <w:sz w:val="20"/>
              </w:rPr>
              <w:t>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Pr>
                <w:rFonts w:ascii="Arial" w:hAnsi="Arial" w:cs="Arial"/>
                <w:sz w:val="20"/>
              </w:rPr>
              <w:t xml:space="preserve"> м</w:t>
            </w:r>
            <w:r w:rsidR="002D099D">
              <w:rPr>
                <w:rFonts w:ascii="Arial" w:hAnsi="Arial" w:cs="Arial"/>
                <w:sz w:val="20"/>
              </w:rPr>
              <w:t>»</w:t>
            </w:r>
            <w:r>
              <w:rPr>
                <w:rFonts w:ascii="Arial" w:hAnsi="Arial" w:cs="Arial"/>
                <w:sz w:val="20"/>
              </w:rPr>
              <w:t xml:space="preserve"> выполнена.</w:t>
            </w:r>
          </w:p>
          <w:p w:rsidR="00723470" w:rsidRDefault="00723470" w:rsidP="00723470">
            <w:pPr>
              <w:pStyle w:val="af0"/>
              <w:ind w:firstLine="454"/>
              <w:jc w:val="both"/>
              <w:rPr>
                <w:rFonts w:ascii="Arial" w:hAnsi="Arial" w:cs="Arial"/>
                <w:sz w:val="20"/>
                <w:szCs w:val="20"/>
              </w:rPr>
            </w:pPr>
            <w:r w:rsidRPr="00980D87">
              <w:rPr>
                <w:rFonts w:ascii="Arial" w:hAnsi="Arial" w:cs="Arial"/>
                <w:sz w:val="20"/>
                <w:szCs w:val="20"/>
              </w:rPr>
              <w:t>Программа выпол</w:t>
            </w:r>
            <w:r>
              <w:rPr>
                <w:rFonts w:ascii="Arial" w:hAnsi="Arial" w:cs="Arial"/>
                <w:sz w:val="20"/>
                <w:szCs w:val="20"/>
              </w:rPr>
              <w:t>нялась</w:t>
            </w:r>
            <w:r w:rsidRPr="00980D87">
              <w:rPr>
                <w:rFonts w:ascii="Arial" w:hAnsi="Arial" w:cs="Arial"/>
                <w:sz w:val="20"/>
                <w:szCs w:val="20"/>
              </w:rPr>
              <w:t xml:space="preserve"> </w:t>
            </w:r>
            <w:r w:rsidRPr="00980D87">
              <w:rPr>
                <w:rFonts w:ascii="Arial" w:eastAsia="Calibri" w:hAnsi="Arial" w:cs="Arial"/>
                <w:sz w:val="20"/>
                <w:szCs w:val="20"/>
                <w:lang w:eastAsia="en-US"/>
              </w:rPr>
              <w:t>Федеральным агентством по техническому регулированию и метрологии, ФГУП «ВНИИМС». В ходе выполнения Программы ус</w:t>
            </w:r>
            <w:r w:rsidRPr="00980D87">
              <w:rPr>
                <w:rFonts w:ascii="Arial" w:hAnsi="Arial" w:cs="Arial"/>
                <w:sz w:val="20"/>
                <w:szCs w:val="20"/>
              </w:rPr>
              <w:t xml:space="preserve">овершенствованы ГЭТ 113-2014 </w:t>
            </w:r>
            <w:r w:rsidRPr="00C863E4">
              <w:rPr>
                <w:rFonts w:ascii="Arial" w:hAnsi="Arial" w:cs="Arial"/>
                <w:sz w:val="20"/>
                <w:szCs w:val="20"/>
              </w:rPr>
              <w:t xml:space="preserve">- </w:t>
            </w:r>
            <w:r w:rsidRPr="00980D87">
              <w:rPr>
                <w:rFonts w:ascii="Arial" w:hAnsi="Arial" w:cs="Arial"/>
                <w:sz w:val="20"/>
                <w:szCs w:val="20"/>
              </w:rPr>
              <w:t xml:space="preserve">Государственный первичный специальный эталон единицы длины в области измерений параметров шероховатости </w:t>
            </w:r>
            <w:r w:rsidRPr="00980D87">
              <w:rPr>
                <w:rFonts w:ascii="Arial" w:hAnsi="Arial" w:cs="Arial"/>
                <w:sz w:val="20"/>
                <w:szCs w:val="20"/>
                <w:lang w:val="en-US"/>
              </w:rPr>
              <w:t>Rmax</w:t>
            </w:r>
            <w:r w:rsidRPr="00980D87">
              <w:rPr>
                <w:rFonts w:ascii="Arial" w:hAnsi="Arial" w:cs="Arial"/>
                <w:sz w:val="20"/>
                <w:szCs w:val="20"/>
              </w:rPr>
              <w:t xml:space="preserve">, </w:t>
            </w:r>
            <w:r w:rsidRPr="00980D87">
              <w:rPr>
                <w:rFonts w:ascii="Arial" w:hAnsi="Arial" w:cs="Arial"/>
                <w:sz w:val="20"/>
                <w:szCs w:val="20"/>
                <w:lang w:val="en-US"/>
              </w:rPr>
              <w:t>Rz</w:t>
            </w:r>
            <w:r>
              <w:rPr>
                <w:rFonts w:ascii="Arial" w:hAnsi="Arial" w:cs="Arial"/>
                <w:sz w:val="20"/>
                <w:szCs w:val="20"/>
              </w:rPr>
              <w:t xml:space="preserve"> и </w:t>
            </w:r>
            <w:r w:rsidRPr="00980D87">
              <w:rPr>
                <w:rFonts w:ascii="Arial" w:hAnsi="Arial" w:cs="Arial"/>
                <w:sz w:val="20"/>
                <w:szCs w:val="20"/>
                <w:lang w:val="en-US"/>
              </w:rPr>
              <w:t>Ra</w:t>
            </w:r>
            <w:r w:rsidRPr="00980D87">
              <w:rPr>
                <w:rFonts w:ascii="Arial" w:hAnsi="Arial" w:cs="Arial"/>
                <w:sz w:val="20"/>
                <w:szCs w:val="20"/>
              </w:rPr>
              <w:t xml:space="preserve"> и</w:t>
            </w:r>
            <w:r w:rsidRPr="00C863E4">
              <w:rPr>
                <w:rFonts w:ascii="Arial" w:hAnsi="Arial" w:cs="Arial"/>
                <w:sz w:val="20"/>
                <w:szCs w:val="20"/>
              </w:rPr>
              <w:t xml:space="preserve"> </w:t>
            </w:r>
            <w:r w:rsidRPr="00BA24E4">
              <w:rPr>
                <w:rFonts w:ascii="Arial" w:hAnsi="Arial" w:cs="Arial"/>
                <w:sz w:val="20"/>
                <w:szCs w:val="20"/>
              </w:rPr>
              <w:t>ГЭТ 136-2011 - Государственный первичный специальный эталон единицы длины в области измерений параметров отклонений формы и расположения поверхностей вращения.</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Совершенствование ГЭТ 113 было достигнуто в части:</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диапазона измеряемых параметров в сторону меньших и больших значений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-повышения точности измеряемых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номенклатуры высотных измеряемых параметров.</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 xml:space="preserve">До усовершенствования ГЭТ 113 единство измерений параметров шероховатости обеспечивалось  только в диапазоне параметров шероховатости </w:t>
            </w:r>
            <w:r w:rsidRPr="00BA24E4">
              <w:rPr>
                <w:rFonts w:ascii="Arial" w:hAnsi="Arial" w:cs="Arial"/>
                <w:sz w:val="20"/>
                <w:szCs w:val="20"/>
                <w:lang w:val="en-US"/>
              </w:rPr>
              <w:t>Rmax</w:t>
            </w:r>
            <w:r w:rsidRPr="00BA24E4">
              <w:rPr>
                <w:rFonts w:ascii="Arial" w:hAnsi="Arial" w:cs="Arial"/>
                <w:sz w:val="20"/>
                <w:szCs w:val="20"/>
              </w:rPr>
              <w:t xml:space="preserve"> и </w:t>
            </w:r>
            <w:r w:rsidRPr="00BA24E4">
              <w:rPr>
                <w:rFonts w:ascii="Arial" w:hAnsi="Arial" w:cs="Arial"/>
                <w:sz w:val="20"/>
                <w:szCs w:val="20"/>
                <w:lang w:val="en-US"/>
              </w:rPr>
              <w:t>Rz</w:t>
            </w:r>
            <w:r w:rsidRPr="00BA24E4">
              <w:rPr>
                <w:rFonts w:ascii="Arial" w:hAnsi="Arial" w:cs="Arial"/>
                <w:sz w:val="20"/>
                <w:szCs w:val="20"/>
              </w:rPr>
              <w:t xml:space="preserve"> от 0,1 </w:t>
            </w:r>
            <w:r>
              <w:rPr>
                <w:rFonts w:ascii="Arial" w:hAnsi="Arial" w:cs="Arial"/>
                <w:sz w:val="20"/>
                <w:szCs w:val="20"/>
              </w:rPr>
              <w:t>мкм до 1000 мкм, после усовершенствования</w:t>
            </w:r>
            <w:r w:rsidRPr="00BA24E4">
              <w:rPr>
                <w:rFonts w:ascii="Arial" w:hAnsi="Arial" w:cs="Arial"/>
                <w:sz w:val="20"/>
                <w:szCs w:val="20"/>
              </w:rPr>
              <w:t xml:space="preserve"> ГЭТ 113 имеет диапазон измерений параметров шероховатости </w:t>
            </w:r>
            <w:r w:rsidRPr="00BA24E4">
              <w:rPr>
                <w:rFonts w:ascii="Arial" w:hAnsi="Arial" w:cs="Arial"/>
                <w:sz w:val="20"/>
                <w:szCs w:val="20"/>
                <w:lang w:val="en-US"/>
              </w:rPr>
              <w:t>Rmax</w:t>
            </w:r>
            <w:r w:rsidRPr="00BA24E4">
              <w:rPr>
                <w:rFonts w:ascii="Arial" w:hAnsi="Arial" w:cs="Arial"/>
                <w:sz w:val="20"/>
                <w:szCs w:val="20"/>
              </w:rPr>
              <w:t xml:space="preserve">, </w:t>
            </w:r>
            <w:r w:rsidRPr="00BA24E4">
              <w:rPr>
                <w:rFonts w:ascii="Arial" w:hAnsi="Arial" w:cs="Arial"/>
                <w:sz w:val="20"/>
                <w:szCs w:val="20"/>
                <w:lang w:val="en-US"/>
              </w:rPr>
              <w:t>Rz</w:t>
            </w:r>
            <w:r w:rsidRPr="00BA24E4">
              <w:rPr>
                <w:rFonts w:ascii="Arial" w:hAnsi="Arial" w:cs="Arial"/>
                <w:sz w:val="20"/>
                <w:szCs w:val="20"/>
              </w:rPr>
              <w:t xml:space="preserve"> от 1 нм до 3000 мкм и распространен на параметр шероховатости </w:t>
            </w:r>
            <w:r w:rsidRPr="00BA24E4">
              <w:rPr>
                <w:rFonts w:ascii="Arial" w:hAnsi="Arial" w:cs="Arial"/>
                <w:sz w:val="20"/>
                <w:szCs w:val="20"/>
                <w:lang w:val="en-US"/>
              </w:rPr>
              <w:t>Ra</w:t>
            </w:r>
            <w:r w:rsidRPr="00BA24E4">
              <w:rPr>
                <w:rFonts w:ascii="Arial" w:hAnsi="Arial" w:cs="Arial"/>
                <w:sz w:val="20"/>
                <w:szCs w:val="20"/>
              </w:rPr>
              <w:t xml:space="preserve"> для метрологического обеспечения современного производства (прецизионное приборостроение, оптическая промышленность, ракетно-космическая отрасль и др.).</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После усовершенствования ГЭТ-136 расширил диапазон измеряемых параметров в 2 раза, повысил точность и увеличил номенклатуру измеряемых параметров в соответствии с нормами ИСО.</w:t>
            </w:r>
          </w:p>
          <w:p w:rsidR="0087448D" w:rsidRPr="00266123" w:rsidRDefault="00723470" w:rsidP="00B67987">
            <w:pPr>
              <w:ind w:firstLine="454"/>
              <w:jc w:val="both"/>
              <w:rPr>
                <w:rFonts w:ascii="Arial" w:hAnsi="Arial" w:cs="Arial"/>
                <w:color w:val="000000"/>
                <w:sz w:val="20"/>
              </w:rPr>
            </w:pPr>
            <w:r w:rsidRPr="00BA24E4">
              <w:rPr>
                <w:rFonts w:ascii="Arial" w:hAnsi="Arial" w:cs="Arial"/>
                <w:sz w:val="20"/>
              </w:rPr>
              <w:t>По результатам сличений усовершенствованный ГЭТ 136 включен в базу данных МБМВ в 2-х позициях, отражающих измерительные и калибровочные возможности на уровне, соответствующем мировому.</w:t>
            </w:r>
          </w:p>
        </w:tc>
      </w:tr>
      <w:tr w:rsidR="0087448D" w:rsidRPr="00A16984" w:rsidTr="00D777BA">
        <w:tblPrEx>
          <w:tblLook w:val="0000" w:firstRow="0" w:lastRow="0" w:firstColumn="0" w:lastColumn="0" w:noHBand="0" w:noVBand="0"/>
        </w:tblPrEx>
        <w:trPr>
          <w:gridAfter w:val="1"/>
          <w:wAfter w:w="46" w:type="dxa"/>
          <w:trHeight w:val="693"/>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13.</w:t>
            </w:r>
          </w:p>
        </w:tc>
        <w:tc>
          <w:tcPr>
            <w:tcW w:w="5047" w:type="dxa"/>
            <w:shd w:val="clear" w:color="auto" w:fill="auto"/>
          </w:tcPr>
          <w:p w:rsidR="0087448D" w:rsidRPr="00752D79" w:rsidRDefault="0087448D" w:rsidP="004B7152">
            <w:pPr>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701"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2016-2020</w:t>
            </w:r>
          </w:p>
        </w:tc>
        <w:tc>
          <w:tcPr>
            <w:tcW w:w="1718" w:type="dxa"/>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Национальные органы</w:t>
            </w:r>
          </w:p>
        </w:tc>
        <w:tc>
          <w:tcPr>
            <w:tcW w:w="5800" w:type="dxa"/>
            <w:gridSpan w:val="2"/>
          </w:tcPr>
          <w:p w:rsidR="0087448D" w:rsidRPr="00266123" w:rsidRDefault="00723470" w:rsidP="00344444">
            <w:pPr>
              <w:pStyle w:val="a6"/>
              <w:tabs>
                <w:tab w:val="clear" w:pos="4677"/>
                <w:tab w:val="clear" w:pos="9355"/>
              </w:tabs>
              <w:ind w:firstLine="454"/>
              <w:jc w:val="both"/>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w:t>
            </w:r>
            <w:r w:rsidR="00344444">
              <w:rPr>
                <w:rFonts w:ascii="Arial" w:hAnsi="Arial" w:cs="Arial"/>
                <w:sz w:val="20"/>
              </w:rPr>
              <w:t>иятиям и организациям для примене</w:t>
            </w:r>
            <w:r>
              <w:rPr>
                <w:rFonts w:ascii="Arial" w:hAnsi="Arial" w:cs="Arial"/>
                <w:sz w:val="20"/>
              </w:rPr>
              <w:t>ния в наук</w:t>
            </w:r>
            <w:r w:rsidR="00344444">
              <w:rPr>
                <w:rFonts w:ascii="Arial" w:hAnsi="Arial" w:cs="Arial"/>
                <w:sz w:val="20"/>
              </w:rPr>
              <w:t>е</w:t>
            </w:r>
            <w:r>
              <w:rPr>
                <w:rFonts w:ascii="Arial" w:hAnsi="Arial" w:cs="Arial"/>
                <w:sz w:val="20"/>
              </w:rPr>
              <w:t xml:space="preserve"> и техник</w:t>
            </w:r>
            <w:r w:rsidR="00344444">
              <w:rPr>
                <w:rFonts w:ascii="Arial" w:hAnsi="Arial" w:cs="Arial"/>
                <w:sz w:val="20"/>
              </w:rPr>
              <w:t>е</w:t>
            </w:r>
            <w:r>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342"/>
        </w:trPr>
        <w:tc>
          <w:tcPr>
            <w:tcW w:w="15120" w:type="dxa"/>
            <w:gridSpan w:val="8"/>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354"/>
        </w:trPr>
        <w:tc>
          <w:tcPr>
            <w:tcW w:w="15120" w:type="dxa"/>
            <w:gridSpan w:val="8"/>
          </w:tcPr>
          <w:p w:rsidR="0087448D" w:rsidRPr="00547B4E" w:rsidRDefault="0087448D" w:rsidP="00A5233A">
            <w:pPr>
              <w:pStyle w:val="31"/>
              <w:ind w:firstLine="0"/>
              <w:jc w:val="center"/>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r w:rsidR="00D53572">
              <w:rPr>
                <w:rFonts w:ascii="Arial" w:hAnsi="Arial" w:cs="Arial"/>
                <w:b/>
                <w:szCs w:val="24"/>
              </w:rPr>
              <w:t>/</w:t>
            </w:r>
            <w:r w:rsidR="00D53572" w:rsidRPr="009656F7">
              <w:rPr>
                <w:rFonts w:ascii="Arial" w:hAnsi="Arial" w:cs="Arial"/>
                <w:i/>
                <w:sz w:val="20"/>
              </w:rPr>
              <w:t>подзаголовок исключен решением 56-го заседания МГС в соответствии с рекомендацией 44-го заседания НТКОС (протокол НТКОС № 44-2019)</w:t>
            </w:r>
          </w:p>
        </w:tc>
      </w:tr>
      <w:tr w:rsidR="0087448D" w:rsidRPr="00A16984" w:rsidTr="00D777BA">
        <w:tblPrEx>
          <w:tblLook w:val="0000" w:firstRow="0" w:lastRow="0" w:firstColumn="0" w:lastColumn="0" w:noHBand="0" w:noVBand="0"/>
        </w:tblPrEx>
        <w:trPr>
          <w:gridAfter w:val="1"/>
          <w:wAfter w:w="46" w:type="dxa"/>
          <w:trHeight w:val="1508"/>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4.1.</w:t>
            </w:r>
          </w:p>
        </w:tc>
        <w:tc>
          <w:tcPr>
            <w:tcW w:w="5047" w:type="dxa"/>
          </w:tcPr>
          <w:p w:rsidR="0087448D" w:rsidRPr="00A16984" w:rsidRDefault="0087448D" w:rsidP="004B7152">
            <w:pPr>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701" w:type="dxa"/>
            <w:gridSpan w:val="2"/>
          </w:tcPr>
          <w:p w:rsidR="0087448D" w:rsidRPr="00A16984" w:rsidRDefault="0087448D" w:rsidP="004B7152">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718" w:type="dxa"/>
          </w:tcPr>
          <w:p w:rsidR="0087448D" w:rsidRDefault="0087448D" w:rsidP="004B7152">
            <w:pPr>
              <w:jc w:val="center"/>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4B7152">
            <w:pPr>
              <w:jc w:val="center"/>
              <w:rPr>
                <w:rFonts w:ascii="Arial" w:hAnsi="Arial" w:cs="Arial"/>
                <w:sz w:val="20"/>
              </w:rPr>
            </w:pPr>
            <w:r>
              <w:rPr>
                <w:rFonts w:ascii="Arial" w:hAnsi="Arial" w:cs="Arial"/>
                <w:sz w:val="20"/>
              </w:rPr>
              <w:t>МТК 538</w:t>
            </w:r>
          </w:p>
          <w:p w:rsidR="0087448D" w:rsidRPr="00A16984" w:rsidRDefault="0087448D" w:rsidP="004B7152">
            <w:pPr>
              <w:jc w:val="center"/>
              <w:rPr>
                <w:rFonts w:ascii="Arial" w:hAnsi="Arial" w:cs="Arial"/>
                <w:sz w:val="20"/>
              </w:rPr>
            </w:pPr>
            <w:r>
              <w:rPr>
                <w:rFonts w:ascii="Arial" w:hAnsi="Arial" w:cs="Arial"/>
                <w:sz w:val="20"/>
              </w:rPr>
              <w:t>МТК 539</w:t>
            </w:r>
          </w:p>
        </w:tc>
        <w:tc>
          <w:tcPr>
            <w:tcW w:w="5800" w:type="dxa"/>
            <w:gridSpan w:val="2"/>
          </w:tcPr>
          <w:p w:rsidR="001434F3" w:rsidRDefault="001434F3" w:rsidP="00597143">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1434F3" w:rsidP="00597143">
            <w:pPr>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НТКОС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D777BA">
        <w:tblPrEx>
          <w:tblLook w:val="0000" w:firstRow="0" w:lastRow="0" w:firstColumn="0" w:lastColumn="0" w:noHBand="0" w:noVBand="0"/>
        </w:tblPrEx>
        <w:trPr>
          <w:gridAfter w:val="1"/>
          <w:wAfter w:w="46" w:type="dxa"/>
          <w:trHeight w:val="983"/>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2.</w:t>
            </w:r>
          </w:p>
        </w:tc>
        <w:tc>
          <w:tcPr>
            <w:tcW w:w="5047" w:type="dxa"/>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701"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718" w:type="dxa"/>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9656F7" w:rsidRPr="00A16984" w:rsidTr="00D777BA">
        <w:tblPrEx>
          <w:tblLook w:val="0000" w:firstRow="0" w:lastRow="0" w:firstColumn="0" w:lastColumn="0" w:noHBand="0" w:noVBand="0"/>
        </w:tblPrEx>
        <w:trPr>
          <w:gridAfter w:val="1"/>
          <w:wAfter w:w="46" w:type="dxa"/>
          <w:trHeight w:val="503"/>
        </w:trPr>
        <w:tc>
          <w:tcPr>
            <w:tcW w:w="854" w:type="dxa"/>
            <w:gridSpan w:val="2"/>
            <w:vMerge w:val="restart"/>
          </w:tcPr>
          <w:p w:rsidR="009656F7" w:rsidRPr="00A16984" w:rsidRDefault="009656F7" w:rsidP="004B7152">
            <w:pPr>
              <w:jc w:val="both"/>
              <w:rPr>
                <w:rFonts w:ascii="Arial" w:hAnsi="Arial" w:cs="Arial"/>
                <w:sz w:val="20"/>
              </w:rPr>
            </w:pPr>
            <w:r w:rsidRPr="00A16984">
              <w:rPr>
                <w:rFonts w:ascii="Arial" w:hAnsi="Arial" w:cs="Arial"/>
                <w:sz w:val="20"/>
              </w:rPr>
              <w:t>4.</w:t>
            </w:r>
            <w:r>
              <w:rPr>
                <w:rFonts w:ascii="Arial" w:hAnsi="Arial" w:cs="Arial"/>
                <w:sz w:val="20"/>
              </w:rPr>
              <w:t>3.</w:t>
            </w:r>
          </w:p>
        </w:tc>
        <w:tc>
          <w:tcPr>
            <w:tcW w:w="5047" w:type="dxa"/>
            <w:vMerge w:val="restart"/>
          </w:tcPr>
          <w:p w:rsidR="009656F7" w:rsidRPr="00547B4E" w:rsidRDefault="009656F7" w:rsidP="004B7152">
            <w:pPr>
              <w:jc w:val="both"/>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701" w:type="dxa"/>
            <w:gridSpan w:val="2"/>
            <w:vMerge w:val="restart"/>
          </w:tcPr>
          <w:p w:rsidR="009656F7" w:rsidRPr="00547B4E" w:rsidRDefault="009656F7"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718" w:type="dxa"/>
          </w:tcPr>
          <w:p w:rsidR="009656F7" w:rsidRPr="00547B4E" w:rsidRDefault="009656F7"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vMerge w:val="restart"/>
          </w:tcPr>
          <w:p w:rsidR="009656F7" w:rsidRPr="00A16984" w:rsidRDefault="009656F7" w:rsidP="004B7152">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9656F7" w:rsidRPr="00A16984" w:rsidTr="00D777BA">
        <w:tblPrEx>
          <w:tblLook w:val="0000" w:firstRow="0" w:lastRow="0" w:firstColumn="0" w:lastColumn="0" w:noHBand="0" w:noVBand="0"/>
        </w:tblPrEx>
        <w:trPr>
          <w:gridAfter w:val="1"/>
          <w:wAfter w:w="46" w:type="dxa"/>
          <w:trHeight w:val="502"/>
        </w:trPr>
        <w:tc>
          <w:tcPr>
            <w:tcW w:w="854" w:type="dxa"/>
            <w:gridSpan w:val="2"/>
            <w:vMerge/>
          </w:tcPr>
          <w:p w:rsidR="009656F7" w:rsidRPr="00A16984" w:rsidRDefault="009656F7" w:rsidP="004B7152">
            <w:pPr>
              <w:jc w:val="both"/>
              <w:rPr>
                <w:rFonts w:ascii="Arial" w:hAnsi="Arial" w:cs="Arial"/>
                <w:sz w:val="20"/>
              </w:rPr>
            </w:pPr>
          </w:p>
        </w:tc>
        <w:tc>
          <w:tcPr>
            <w:tcW w:w="5047" w:type="dxa"/>
            <w:vMerge/>
          </w:tcPr>
          <w:p w:rsidR="009656F7" w:rsidRPr="00547B4E" w:rsidRDefault="009656F7" w:rsidP="004B7152">
            <w:pPr>
              <w:jc w:val="both"/>
              <w:rPr>
                <w:rFonts w:ascii="Arial" w:hAnsi="Arial" w:cs="Arial"/>
                <w:sz w:val="20"/>
                <w:lang w:eastAsia="en-US"/>
              </w:rPr>
            </w:pPr>
          </w:p>
        </w:tc>
        <w:tc>
          <w:tcPr>
            <w:tcW w:w="1701" w:type="dxa"/>
            <w:gridSpan w:val="2"/>
            <w:vMerge/>
          </w:tcPr>
          <w:p w:rsidR="009656F7" w:rsidRPr="00547B4E" w:rsidRDefault="009656F7" w:rsidP="004B7152">
            <w:pPr>
              <w:jc w:val="center"/>
              <w:rPr>
                <w:rFonts w:ascii="Arial" w:hAnsi="Arial" w:cs="Arial"/>
                <w:sz w:val="20"/>
                <w:lang w:eastAsia="en-US"/>
              </w:rPr>
            </w:pPr>
          </w:p>
        </w:tc>
        <w:tc>
          <w:tcPr>
            <w:tcW w:w="1718" w:type="dxa"/>
          </w:tcPr>
          <w:p w:rsidR="009656F7" w:rsidRPr="009656F7" w:rsidRDefault="009656F7" w:rsidP="009656F7">
            <w:pPr>
              <w:jc w:val="center"/>
              <w:rPr>
                <w:rFonts w:ascii="Arial" w:hAnsi="Arial" w:cs="Arial"/>
                <w:sz w:val="20"/>
                <w:lang w:eastAsia="en-US"/>
              </w:rPr>
            </w:pPr>
            <w:r>
              <w:rPr>
                <w:rFonts w:ascii="Arial" w:hAnsi="Arial" w:cs="Arial"/>
                <w:sz w:val="20"/>
                <w:lang w:eastAsia="en-US"/>
              </w:rPr>
              <w:t xml:space="preserve">Бюро по стандартам -дополнено </w:t>
            </w:r>
            <w:r w:rsidRPr="009656F7">
              <w:rPr>
                <w:rFonts w:ascii="Arial" w:hAnsi="Arial" w:cs="Arial"/>
                <w:i/>
                <w:sz w:val="20"/>
                <w:lang w:eastAsia="en-US"/>
              </w:rPr>
              <w:t>решением 56-го заседания МГС в соответствии с рекомендацией 44-го заседания  НТКОС (протокол НТКОС № 44-2019)</w:t>
            </w:r>
            <w:r>
              <w:rPr>
                <w:rFonts w:ascii="Arial" w:hAnsi="Arial" w:cs="Arial"/>
                <w:sz w:val="20"/>
                <w:lang w:eastAsia="en-US"/>
              </w:rPr>
              <w:t xml:space="preserve">  </w:t>
            </w:r>
          </w:p>
        </w:tc>
        <w:tc>
          <w:tcPr>
            <w:tcW w:w="5800" w:type="dxa"/>
            <w:gridSpan w:val="2"/>
            <w:vMerge/>
          </w:tcPr>
          <w:p w:rsidR="009656F7" w:rsidRPr="00056C0F" w:rsidRDefault="009656F7" w:rsidP="004B7152">
            <w:pPr>
              <w:pStyle w:val="31"/>
              <w:ind w:firstLine="0"/>
              <w:rPr>
                <w:rFonts w:ascii="Arial" w:hAnsi="Arial" w:cs="Arial"/>
                <w:sz w:val="20"/>
              </w:rPr>
            </w:pPr>
          </w:p>
        </w:tc>
      </w:tr>
      <w:tr w:rsidR="00023368" w:rsidRPr="00247EEC" w:rsidTr="00D777BA">
        <w:tblPrEx>
          <w:tblLook w:val="0000" w:firstRow="0" w:lastRow="0" w:firstColumn="0" w:lastColumn="0" w:noHBand="0" w:noVBand="0"/>
        </w:tblPrEx>
        <w:trPr>
          <w:gridAfter w:val="1"/>
          <w:wAfter w:w="46" w:type="dxa"/>
          <w:trHeight w:val="998"/>
        </w:trPr>
        <w:tc>
          <w:tcPr>
            <w:tcW w:w="854" w:type="dxa"/>
            <w:gridSpan w:val="2"/>
          </w:tcPr>
          <w:p w:rsidR="00023368" w:rsidRPr="00247EEC" w:rsidRDefault="00023368" w:rsidP="004B7152">
            <w:pPr>
              <w:jc w:val="both"/>
              <w:rPr>
                <w:rFonts w:ascii="Arial" w:hAnsi="Arial" w:cs="Arial"/>
                <w:i/>
                <w:sz w:val="20"/>
              </w:rPr>
            </w:pPr>
            <w:r w:rsidRPr="00247EEC">
              <w:rPr>
                <w:rFonts w:ascii="Arial" w:hAnsi="Arial" w:cs="Arial"/>
                <w:i/>
                <w:sz w:val="20"/>
              </w:rPr>
              <w:lastRenderedPageBreak/>
              <w:t>4.4.</w:t>
            </w:r>
          </w:p>
        </w:tc>
        <w:tc>
          <w:tcPr>
            <w:tcW w:w="5047" w:type="dxa"/>
          </w:tcPr>
          <w:p w:rsidR="00023368" w:rsidRPr="00247EEC" w:rsidRDefault="00023368" w:rsidP="004B7152">
            <w:pPr>
              <w:jc w:val="both"/>
              <w:rPr>
                <w:rFonts w:ascii="Arial" w:hAnsi="Arial" w:cs="Arial"/>
                <w:i/>
                <w:sz w:val="20"/>
                <w:lang w:eastAsia="en-US"/>
              </w:rPr>
            </w:pPr>
            <w:r w:rsidRPr="00247EEC">
              <w:rPr>
                <w:rFonts w:ascii="Arial" w:hAnsi="Arial" w:cs="Arial"/>
                <w:i/>
                <w:sz w:val="20"/>
              </w:rPr>
              <w:t>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701" w:type="dxa"/>
            <w:gridSpan w:val="2"/>
          </w:tcPr>
          <w:p w:rsidR="00023368" w:rsidRPr="00247EEC" w:rsidRDefault="00023368" w:rsidP="00023368">
            <w:pPr>
              <w:suppressAutoHyphens/>
              <w:spacing w:line="240" w:lineRule="exact"/>
              <w:jc w:val="center"/>
              <w:rPr>
                <w:rFonts w:ascii="Arial" w:hAnsi="Arial" w:cs="Arial"/>
                <w:i/>
                <w:strike/>
                <w:sz w:val="20"/>
              </w:rPr>
            </w:pPr>
            <w:r w:rsidRPr="00247EEC">
              <w:rPr>
                <w:rFonts w:ascii="Arial" w:hAnsi="Arial" w:cs="Arial"/>
                <w:i/>
                <w:sz w:val="20"/>
              </w:rPr>
              <w:t>2016–2017</w:t>
            </w:r>
          </w:p>
        </w:tc>
        <w:tc>
          <w:tcPr>
            <w:tcW w:w="1718" w:type="dxa"/>
          </w:tcPr>
          <w:p w:rsidR="00023368" w:rsidRPr="00247EEC" w:rsidRDefault="00023368" w:rsidP="00023368">
            <w:pPr>
              <w:spacing w:line="240" w:lineRule="exact"/>
              <w:rPr>
                <w:rFonts w:ascii="Arial" w:hAnsi="Arial" w:cs="Arial"/>
                <w:i/>
                <w:sz w:val="20"/>
              </w:rPr>
            </w:pPr>
            <w:r w:rsidRPr="00247EEC">
              <w:rPr>
                <w:rFonts w:ascii="Arial" w:hAnsi="Arial" w:cs="Arial"/>
                <w:i/>
                <w:sz w:val="20"/>
              </w:rPr>
              <w:t>Государства – участники СНГ, МГС</w:t>
            </w:r>
          </w:p>
        </w:tc>
        <w:tc>
          <w:tcPr>
            <w:tcW w:w="5800" w:type="dxa"/>
            <w:gridSpan w:val="2"/>
          </w:tcPr>
          <w:p w:rsidR="00247EEC" w:rsidRPr="00247EEC" w:rsidRDefault="00023368" w:rsidP="0042617C">
            <w:pPr>
              <w:spacing w:line="240" w:lineRule="exact"/>
              <w:jc w:val="both"/>
              <w:rPr>
                <w:rFonts w:ascii="Arial" w:hAnsi="Arial" w:cs="Arial"/>
                <w:i/>
                <w:sz w:val="20"/>
              </w:rPr>
            </w:pPr>
            <w:r w:rsidRPr="00247EEC">
              <w:rPr>
                <w:rFonts w:ascii="Arial" w:hAnsi="Arial" w:cs="Arial"/>
                <w:i/>
                <w:sz w:val="20"/>
              </w:rPr>
              <w:t xml:space="preserve">Вопрос рассматривался </w:t>
            </w:r>
            <w:r w:rsidR="00247EEC" w:rsidRPr="00247EEC">
              <w:rPr>
                <w:rFonts w:ascii="Arial" w:hAnsi="Arial" w:cs="Arial"/>
                <w:i/>
                <w:sz w:val="20"/>
              </w:rPr>
              <w:t xml:space="preserve">на 45-м заседании </w:t>
            </w:r>
            <w:r w:rsidRPr="00247EEC">
              <w:rPr>
                <w:rFonts w:ascii="Arial" w:hAnsi="Arial" w:cs="Arial"/>
                <w:i/>
                <w:sz w:val="20"/>
              </w:rPr>
              <w:t>МГС</w:t>
            </w:r>
            <w:r w:rsidR="00247EEC" w:rsidRPr="00247EEC">
              <w:rPr>
                <w:rFonts w:ascii="Arial" w:hAnsi="Arial" w:cs="Arial"/>
                <w:i/>
                <w:sz w:val="20"/>
              </w:rPr>
              <w:t xml:space="preserve">. </w:t>
            </w:r>
          </w:p>
          <w:p w:rsidR="00023368" w:rsidRDefault="00247EEC" w:rsidP="0042617C">
            <w:pPr>
              <w:spacing w:line="240" w:lineRule="exact"/>
              <w:jc w:val="both"/>
              <w:rPr>
                <w:rFonts w:ascii="Arial" w:hAnsi="Arial" w:cs="Arial"/>
                <w:i/>
                <w:sz w:val="20"/>
              </w:rPr>
            </w:pPr>
            <w:r w:rsidRPr="00247EEC">
              <w:rPr>
                <w:rFonts w:ascii="Arial" w:hAnsi="Arial" w:cs="Arial"/>
                <w:i/>
                <w:sz w:val="20"/>
              </w:rPr>
              <w:t xml:space="preserve">В соответствии с п. 7.2.3 </w:t>
            </w:r>
            <w:r w:rsidR="00023368" w:rsidRPr="00247EEC">
              <w:rPr>
                <w:rFonts w:ascii="Arial" w:hAnsi="Arial" w:cs="Arial"/>
                <w:i/>
                <w:sz w:val="20"/>
              </w:rPr>
              <w:t>протокол</w:t>
            </w:r>
            <w:r w:rsidRPr="00247EEC">
              <w:rPr>
                <w:rFonts w:ascii="Arial" w:hAnsi="Arial" w:cs="Arial"/>
                <w:i/>
                <w:sz w:val="20"/>
              </w:rPr>
              <w:t>а</w:t>
            </w:r>
            <w:r w:rsidR="00023368" w:rsidRPr="00247EEC">
              <w:rPr>
                <w:rFonts w:ascii="Arial" w:hAnsi="Arial" w:cs="Arial"/>
                <w:i/>
                <w:sz w:val="20"/>
              </w:rPr>
              <w:t xml:space="preserve"> № 45-2014</w:t>
            </w:r>
            <w:r w:rsidRPr="00247EEC">
              <w:rPr>
                <w:rFonts w:ascii="Arial" w:hAnsi="Arial" w:cs="Arial"/>
                <w:i/>
                <w:sz w:val="20"/>
              </w:rPr>
              <w:t xml:space="preserve"> п</w:t>
            </w:r>
            <w:r w:rsidR="00023368" w:rsidRPr="00247EEC">
              <w:rPr>
                <w:rFonts w:ascii="Arial" w:hAnsi="Arial" w:cs="Arial"/>
                <w:i/>
                <w:sz w:val="20"/>
              </w:rPr>
              <w:t>ринят</w:t>
            </w:r>
            <w:r w:rsidRPr="00247EEC">
              <w:rPr>
                <w:rFonts w:ascii="Arial" w:hAnsi="Arial" w:cs="Arial"/>
                <w:i/>
                <w:sz w:val="20"/>
              </w:rPr>
              <w:t>а</w:t>
            </w:r>
            <w:r w:rsidR="00023368" w:rsidRPr="00247EEC">
              <w:rPr>
                <w:rFonts w:ascii="Arial" w:hAnsi="Arial" w:cs="Arial"/>
                <w:i/>
                <w:sz w:val="20"/>
              </w:rPr>
              <w:t xml:space="preserve"> рекомендаци</w:t>
            </w:r>
            <w:r w:rsidRPr="00247EEC">
              <w:rPr>
                <w:rFonts w:ascii="Arial" w:hAnsi="Arial" w:cs="Arial"/>
                <w:i/>
                <w:sz w:val="20"/>
              </w:rPr>
              <w:t>я</w:t>
            </w:r>
            <w:r w:rsidR="00023368" w:rsidRPr="00247EEC">
              <w:rPr>
                <w:rFonts w:ascii="Arial" w:hAnsi="Arial" w:cs="Arial"/>
                <w:i/>
                <w:sz w:val="20"/>
              </w:rPr>
              <w:t xml:space="preserve"> 33-го заседания НТКОС (протокол № 33-2014,</w:t>
            </w:r>
            <w:r w:rsidRPr="00247EEC">
              <w:rPr>
                <w:rFonts w:ascii="Arial" w:hAnsi="Arial" w:cs="Arial"/>
                <w:i/>
                <w:sz w:val="20"/>
              </w:rPr>
              <w:t xml:space="preserve"> </w:t>
            </w:r>
            <w:r w:rsidR="00023368" w:rsidRPr="00247EEC">
              <w:rPr>
                <w:rFonts w:ascii="Arial" w:hAnsi="Arial" w:cs="Arial"/>
                <w:i/>
                <w:sz w:val="20"/>
              </w:rPr>
              <w:t>п. 5.1.3)</w:t>
            </w:r>
            <w:r w:rsidRPr="00247EEC">
              <w:rPr>
                <w:rFonts w:ascii="Arial" w:hAnsi="Arial" w:cs="Arial"/>
                <w:i/>
                <w:sz w:val="20"/>
              </w:rPr>
              <w:t xml:space="preserve"> </w:t>
            </w:r>
            <w:r w:rsidR="00023368" w:rsidRPr="00247EEC">
              <w:rPr>
                <w:rFonts w:ascii="Arial" w:hAnsi="Arial" w:cs="Arial"/>
                <w:i/>
                <w:sz w:val="20"/>
              </w:rPr>
              <w:t>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преждевременной.</w:t>
            </w:r>
          </w:p>
          <w:p w:rsidR="0042617C" w:rsidRPr="00247EEC" w:rsidRDefault="0042617C" w:rsidP="0042617C">
            <w:pPr>
              <w:spacing w:line="240" w:lineRule="exact"/>
              <w:jc w:val="both"/>
              <w:rPr>
                <w:rFonts w:ascii="Arial" w:hAnsi="Arial" w:cs="Arial"/>
                <w:i/>
                <w:sz w:val="20"/>
              </w:rPr>
            </w:pPr>
            <w:r>
              <w:rPr>
                <w:rFonts w:ascii="Arial" w:hAnsi="Arial" w:cs="Arial"/>
                <w:i/>
                <w:sz w:val="20"/>
              </w:rPr>
              <w:t>И</w:t>
            </w:r>
            <w:r w:rsidRPr="0042617C">
              <w:rPr>
                <w:rFonts w:ascii="Arial" w:hAnsi="Arial" w:cs="Arial"/>
                <w:i/>
                <w:sz w:val="20"/>
              </w:rPr>
              <w:t xml:space="preserve">сключен решением 56-го заседания МГС в соответствии с рекомендацией 44-го заседания  НТКОС (протокол </w:t>
            </w:r>
            <w:r>
              <w:rPr>
                <w:rFonts w:ascii="Arial" w:hAnsi="Arial" w:cs="Arial"/>
                <w:i/>
                <w:sz w:val="20"/>
              </w:rPr>
              <w:t>Н</w:t>
            </w:r>
            <w:r w:rsidRPr="0042617C">
              <w:rPr>
                <w:rFonts w:ascii="Arial" w:hAnsi="Arial" w:cs="Arial"/>
                <w:i/>
                <w:sz w:val="20"/>
              </w:rPr>
              <w:t>ТКОС № 44-2019)</w:t>
            </w:r>
          </w:p>
        </w:tc>
      </w:tr>
      <w:tr w:rsidR="00023368" w:rsidRPr="00A16984" w:rsidTr="00D777BA">
        <w:tblPrEx>
          <w:tblLook w:val="0000" w:firstRow="0" w:lastRow="0" w:firstColumn="0" w:lastColumn="0" w:noHBand="0" w:noVBand="0"/>
        </w:tblPrEx>
        <w:trPr>
          <w:gridAfter w:val="1"/>
          <w:wAfter w:w="46" w:type="dxa"/>
          <w:trHeight w:val="349"/>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4.</w:t>
            </w:r>
            <w:r>
              <w:rPr>
                <w:rFonts w:ascii="Arial" w:hAnsi="Arial" w:cs="Arial"/>
                <w:sz w:val="20"/>
              </w:rPr>
              <w:t>5.</w:t>
            </w:r>
          </w:p>
        </w:tc>
        <w:tc>
          <w:tcPr>
            <w:tcW w:w="5047" w:type="dxa"/>
          </w:tcPr>
          <w:p w:rsidR="00023368" w:rsidRPr="00547B4E" w:rsidRDefault="00023368" w:rsidP="004B7152">
            <w:pPr>
              <w:jc w:val="both"/>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701" w:type="dxa"/>
            <w:gridSpan w:val="2"/>
          </w:tcPr>
          <w:p w:rsidR="00023368" w:rsidRPr="00547B4E" w:rsidRDefault="00023368" w:rsidP="004B7152">
            <w:pPr>
              <w:jc w:val="center"/>
              <w:rPr>
                <w:rFonts w:ascii="Arial" w:hAnsi="Arial" w:cs="Arial"/>
                <w:sz w:val="20"/>
                <w:lang w:eastAsia="en-US"/>
              </w:rPr>
            </w:pPr>
            <w:r w:rsidRPr="00547B4E">
              <w:rPr>
                <w:rFonts w:ascii="Arial" w:hAnsi="Arial" w:cs="Arial"/>
                <w:sz w:val="20"/>
                <w:lang w:eastAsia="en-US"/>
              </w:rPr>
              <w:t>Один раз в два года</w:t>
            </w:r>
          </w:p>
        </w:tc>
        <w:tc>
          <w:tcPr>
            <w:tcW w:w="1718" w:type="dxa"/>
          </w:tcPr>
          <w:p w:rsidR="00023368" w:rsidRPr="00BA13B6" w:rsidRDefault="00023368" w:rsidP="004B7152">
            <w:pPr>
              <w:jc w:val="center"/>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023368" w:rsidRDefault="00023368" w:rsidP="004B7152">
            <w:pPr>
              <w:pStyle w:val="aa"/>
              <w:spacing w:after="0"/>
              <w:ind w:left="0"/>
              <w:jc w:val="both"/>
              <w:rPr>
                <w:rFonts w:ascii="Arial" w:hAnsi="Arial" w:cs="Arial"/>
                <w:sz w:val="20"/>
              </w:rPr>
            </w:pPr>
            <w:r w:rsidRPr="00641601">
              <w:rPr>
                <w:rFonts w:ascii="Arial" w:hAnsi="Arial" w:cs="Arial"/>
                <w:sz w:val="20"/>
              </w:rPr>
              <w:t xml:space="preserve">Объявлен </w:t>
            </w:r>
            <w:r w:rsidR="00247EEC">
              <w:rPr>
                <w:rFonts w:ascii="Arial" w:hAnsi="Arial" w:cs="Arial"/>
                <w:sz w:val="20"/>
              </w:rPr>
              <w:t>7</w:t>
            </w:r>
            <w:r>
              <w:rPr>
                <w:rFonts w:ascii="Arial" w:hAnsi="Arial" w:cs="Arial"/>
                <w:sz w:val="20"/>
              </w:rPr>
              <w:t>-й</w:t>
            </w:r>
            <w:r w:rsidRPr="00641601">
              <w:rPr>
                <w:rFonts w:ascii="Arial" w:hAnsi="Arial" w:cs="Arial"/>
                <w:sz w:val="20"/>
              </w:rPr>
              <w:t xml:space="preserve"> конкурс на соискание Премии СНГ 201</w:t>
            </w:r>
            <w:r w:rsidR="00247EEC">
              <w:rPr>
                <w:rFonts w:ascii="Arial" w:hAnsi="Arial" w:cs="Arial"/>
                <w:sz w:val="20"/>
              </w:rPr>
              <w:t>9</w:t>
            </w:r>
            <w:r w:rsidRPr="00641601">
              <w:rPr>
                <w:rFonts w:ascii="Arial" w:hAnsi="Arial" w:cs="Arial"/>
                <w:sz w:val="20"/>
              </w:rPr>
              <w:t xml:space="preserve"> года за достижения в области качества продукции и услуг на </w:t>
            </w:r>
          </w:p>
          <w:p w:rsidR="00023368" w:rsidRDefault="00247EEC" w:rsidP="00247EEC">
            <w:pPr>
              <w:pStyle w:val="aa"/>
              <w:spacing w:after="0"/>
              <w:ind w:left="0"/>
              <w:jc w:val="both"/>
              <w:rPr>
                <w:rFonts w:ascii="Arial" w:hAnsi="Arial" w:cs="Arial"/>
                <w:sz w:val="20"/>
              </w:rPr>
            </w:pPr>
            <w:r>
              <w:rPr>
                <w:rFonts w:ascii="Arial" w:hAnsi="Arial" w:cs="Arial"/>
                <w:sz w:val="20"/>
              </w:rPr>
              <w:t>53</w:t>
            </w:r>
            <w:r w:rsidR="00023368" w:rsidRPr="00641601">
              <w:rPr>
                <w:rFonts w:ascii="Arial" w:hAnsi="Arial" w:cs="Arial"/>
                <w:sz w:val="20"/>
              </w:rPr>
              <w:t>-м заседании МГС 28 июня 201</w:t>
            </w:r>
            <w:r>
              <w:rPr>
                <w:rFonts w:ascii="Arial" w:hAnsi="Arial" w:cs="Arial"/>
                <w:sz w:val="20"/>
              </w:rPr>
              <w:t>8</w:t>
            </w:r>
            <w:r w:rsidR="00023368" w:rsidRPr="00641601">
              <w:rPr>
                <w:rFonts w:ascii="Arial" w:hAnsi="Arial" w:cs="Arial"/>
                <w:sz w:val="20"/>
              </w:rPr>
              <w:t xml:space="preserve"> года.</w:t>
            </w:r>
            <w:r w:rsidR="00367EDB">
              <w:rPr>
                <w:rFonts w:ascii="Arial" w:hAnsi="Arial" w:cs="Arial"/>
                <w:sz w:val="20"/>
              </w:rPr>
              <w:t xml:space="preserve"> </w:t>
            </w:r>
          </w:p>
          <w:p w:rsidR="0042617C" w:rsidRPr="009656F7" w:rsidRDefault="0042617C" w:rsidP="00247EEC">
            <w:pPr>
              <w:pStyle w:val="aa"/>
              <w:spacing w:after="0"/>
              <w:ind w:left="0"/>
              <w:jc w:val="both"/>
              <w:rPr>
                <w:rFonts w:ascii="Arial" w:hAnsi="Arial" w:cs="Arial"/>
                <w:sz w:val="20"/>
              </w:rPr>
            </w:pPr>
            <w:r>
              <w:rPr>
                <w:rFonts w:ascii="Arial" w:hAnsi="Arial" w:cs="Arial"/>
                <w:sz w:val="20"/>
              </w:rPr>
              <w:t>В настоящее время комиссиями проведена экспертная оценка финалистов по представленным материалам и на местах.</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8"/>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5. Аккредитация</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8"/>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Совершенствование системы аккредитации</w:t>
            </w:r>
          </w:p>
        </w:tc>
      </w:tr>
      <w:tr w:rsidR="00023368" w:rsidRPr="00A16984" w:rsidTr="00D777BA">
        <w:tblPrEx>
          <w:tblLook w:val="0000" w:firstRow="0" w:lastRow="0" w:firstColumn="0" w:lastColumn="0" w:noHBand="0" w:noVBand="0"/>
        </w:tblPrEx>
        <w:trPr>
          <w:gridAfter w:val="1"/>
          <w:wAfter w:w="46" w:type="dxa"/>
          <w:trHeight w:val="342"/>
        </w:trPr>
        <w:tc>
          <w:tcPr>
            <w:tcW w:w="839" w:type="dxa"/>
          </w:tcPr>
          <w:p w:rsidR="00023368" w:rsidRPr="00D23A20" w:rsidRDefault="00023368" w:rsidP="004B7152">
            <w:pPr>
              <w:jc w:val="both"/>
              <w:rPr>
                <w:rFonts w:ascii="Arial" w:hAnsi="Arial" w:cs="Arial"/>
                <w:sz w:val="20"/>
              </w:rPr>
            </w:pPr>
            <w:r>
              <w:rPr>
                <w:rFonts w:ascii="Arial" w:hAnsi="Arial" w:cs="Arial"/>
                <w:sz w:val="20"/>
              </w:rPr>
              <w:t>5.1</w:t>
            </w:r>
          </w:p>
        </w:tc>
        <w:tc>
          <w:tcPr>
            <w:tcW w:w="5062" w:type="dxa"/>
            <w:gridSpan w:val="2"/>
          </w:tcPr>
          <w:p w:rsidR="00023368" w:rsidRPr="00D23A20" w:rsidRDefault="00023368" w:rsidP="00BF6ED2">
            <w:pPr>
              <w:jc w:val="both"/>
              <w:rPr>
                <w:rFonts w:ascii="Arial" w:hAnsi="Arial" w:cs="Arial"/>
                <w:sz w:val="20"/>
              </w:rPr>
            </w:pPr>
            <w:r w:rsidRPr="00D23A20">
              <w:rPr>
                <w:rFonts w:ascii="Arial" w:hAnsi="Arial" w:cs="Arial"/>
                <w:sz w:val="20"/>
              </w:rPr>
              <w:t xml:space="preserve">Подготовка и принятие «Соглашения о взаимном признании </w:t>
            </w:r>
            <w:r w:rsidR="00BF6ED2">
              <w:rPr>
                <w:rFonts w:ascii="Arial" w:hAnsi="Arial" w:cs="Arial"/>
                <w:sz w:val="20"/>
              </w:rPr>
              <w:t>аккредитации</w:t>
            </w:r>
            <w:r w:rsidRPr="00D23A20">
              <w:rPr>
                <w:rFonts w:ascii="Arial" w:hAnsi="Arial" w:cs="Arial"/>
                <w:sz w:val="20"/>
              </w:rPr>
              <w:t xml:space="preserve"> органов по оценке соответствия»</w:t>
            </w:r>
          </w:p>
        </w:tc>
        <w:tc>
          <w:tcPr>
            <w:tcW w:w="1701" w:type="dxa"/>
            <w:gridSpan w:val="2"/>
          </w:tcPr>
          <w:p w:rsidR="00023368" w:rsidRPr="00A20793" w:rsidRDefault="00023368" w:rsidP="00BF6ED2">
            <w:pPr>
              <w:suppressAutoHyphens/>
              <w:jc w:val="center"/>
              <w:rPr>
                <w:rFonts w:ascii="Arial" w:hAnsi="Arial" w:cs="Arial"/>
                <w:sz w:val="20"/>
              </w:rPr>
            </w:pPr>
            <w:r w:rsidRPr="00A20793">
              <w:rPr>
                <w:rFonts w:ascii="Arial" w:hAnsi="Arial" w:cs="Arial"/>
                <w:sz w:val="20"/>
              </w:rPr>
              <w:t>201</w:t>
            </w:r>
            <w:r w:rsidR="00BF6ED2">
              <w:rPr>
                <w:rFonts w:ascii="Arial" w:hAnsi="Arial" w:cs="Arial"/>
                <w:sz w:val="20"/>
              </w:rPr>
              <w:t>8</w:t>
            </w:r>
            <w:r w:rsidRPr="00A20793">
              <w:rPr>
                <w:rFonts w:ascii="Arial" w:hAnsi="Arial" w:cs="Arial"/>
                <w:sz w:val="20"/>
              </w:rPr>
              <w:t>–201</w:t>
            </w:r>
            <w:r w:rsidR="00BF6ED2">
              <w:rPr>
                <w:rFonts w:ascii="Arial" w:hAnsi="Arial" w:cs="Arial"/>
                <w:sz w:val="20"/>
              </w:rPr>
              <w:t>9</w:t>
            </w:r>
          </w:p>
        </w:tc>
        <w:tc>
          <w:tcPr>
            <w:tcW w:w="1752" w:type="dxa"/>
            <w:gridSpan w:val="2"/>
          </w:tcPr>
          <w:p w:rsidR="00023368" w:rsidRPr="00A20793" w:rsidRDefault="00023368" w:rsidP="00FB6B37">
            <w:pPr>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Default="00BF6ED2" w:rsidP="007C22E3">
            <w:pPr>
              <w:jc w:val="both"/>
              <w:rPr>
                <w:rFonts w:ascii="Arial" w:hAnsi="Arial" w:cs="Arial"/>
                <w:bCs/>
                <w:sz w:val="20"/>
              </w:rPr>
            </w:pPr>
            <w:r w:rsidRPr="00BF6ED2">
              <w:rPr>
                <w:rFonts w:ascii="Arial" w:hAnsi="Arial" w:cs="Arial"/>
                <w:bCs/>
                <w:sz w:val="20"/>
              </w:rPr>
              <w:t>Изменено</w:t>
            </w:r>
            <w:r>
              <w:rPr>
                <w:rFonts w:ascii="Arial" w:hAnsi="Arial" w:cs="Arial"/>
                <w:bCs/>
                <w:sz w:val="20"/>
              </w:rPr>
              <w:t xml:space="preserve"> наименование Соглашения и срок исполнения </w:t>
            </w:r>
            <w:r w:rsidR="0042617C">
              <w:rPr>
                <w:rFonts w:ascii="Arial" w:hAnsi="Arial" w:cs="Arial"/>
                <w:bCs/>
                <w:sz w:val="20"/>
              </w:rPr>
              <w:t xml:space="preserve">в соответствии с решением 55-го заседания МГС </w:t>
            </w:r>
            <w:r w:rsidR="007C22E3">
              <w:rPr>
                <w:rFonts w:ascii="Arial" w:hAnsi="Arial" w:cs="Arial"/>
                <w:bCs/>
                <w:sz w:val="20"/>
              </w:rPr>
              <w:t>(протокол МГС № 55-2019, п. 9.4). П</w:t>
            </w:r>
            <w:r w:rsidR="00FE12CF">
              <w:rPr>
                <w:rFonts w:ascii="Arial" w:hAnsi="Arial" w:cs="Arial"/>
                <w:bCs/>
                <w:sz w:val="20"/>
              </w:rPr>
              <w:t xml:space="preserve">редложение БГЦА по корректировке данного пункта Плана </w:t>
            </w:r>
            <w:r>
              <w:rPr>
                <w:rFonts w:ascii="Arial" w:hAnsi="Arial" w:cs="Arial"/>
                <w:bCs/>
                <w:sz w:val="20"/>
              </w:rPr>
              <w:t xml:space="preserve">рассмотрено в рамках 43-го заседания НТКА, позиция сторон </w:t>
            </w:r>
            <w:r w:rsidR="007C64A6">
              <w:rPr>
                <w:rFonts w:ascii="Arial" w:hAnsi="Arial" w:cs="Arial"/>
                <w:bCs/>
                <w:sz w:val="20"/>
              </w:rPr>
              <w:t xml:space="preserve">о согласии с предложением БГЦА </w:t>
            </w:r>
            <w:r>
              <w:rPr>
                <w:rFonts w:ascii="Arial" w:hAnsi="Arial" w:cs="Arial"/>
                <w:bCs/>
                <w:sz w:val="20"/>
              </w:rPr>
              <w:t>приведена в приложении № 3 протокола НТКА № 43-2019</w:t>
            </w:r>
            <w:r w:rsidR="007C22E3">
              <w:rPr>
                <w:rFonts w:ascii="Arial" w:hAnsi="Arial" w:cs="Arial"/>
                <w:bCs/>
                <w:sz w:val="20"/>
              </w:rPr>
              <w:t>.</w:t>
            </w:r>
          </w:p>
          <w:p w:rsidR="00A5233A" w:rsidRPr="00BF6ED2" w:rsidRDefault="00A5233A" w:rsidP="00A5233A">
            <w:pPr>
              <w:jc w:val="both"/>
              <w:rPr>
                <w:rFonts w:ascii="Arial" w:hAnsi="Arial" w:cs="Arial"/>
                <w:bCs/>
                <w:sz w:val="20"/>
              </w:rPr>
            </w:pPr>
            <w:r>
              <w:rPr>
                <w:rFonts w:ascii="Arial" w:hAnsi="Arial" w:cs="Arial"/>
                <w:bCs/>
                <w:sz w:val="20"/>
              </w:rPr>
              <w:t>В рамках 55-го заседания МГС представителем ИК СНГ была предоставлена информация о ходе согласования проекта Соглашения.</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5.2.</w:t>
            </w:r>
          </w:p>
        </w:tc>
        <w:tc>
          <w:tcPr>
            <w:tcW w:w="5047" w:type="dxa"/>
          </w:tcPr>
          <w:p w:rsidR="00023368" w:rsidRPr="009B1C61" w:rsidRDefault="009B1C61" w:rsidP="004B7152">
            <w:pPr>
              <w:jc w:val="both"/>
              <w:rPr>
                <w:rFonts w:ascii="Arial" w:hAnsi="Arial" w:cs="Arial"/>
                <w:sz w:val="20"/>
              </w:rPr>
            </w:pPr>
            <w:r w:rsidRPr="009B1C61">
              <w:rPr>
                <w:rFonts w:ascii="Arial" w:hAnsi="Arial" w:cs="Arial"/>
                <w:sz w:val="20"/>
              </w:rPr>
              <w:t>Создание механизма реализации «Соглашения о взаимном признании аккредитации органов по оценке соответствия» путем согласования и утверждения порядка осуществления взаимных сравнительных оценок</w:t>
            </w:r>
          </w:p>
        </w:tc>
        <w:tc>
          <w:tcPr>
            <w:tcW w:w="1652" w:type="dxa"/>
          </w:tcPr>
          <w:p w:rsidR="00023368" w:rsidRPr="00A16984" w:rsidRDefault="00023368" w:rsidP="00FB6B37">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3"/>
          </w:tcPr>
          <w:p w:rsidR="00023368" w:rsidRPr="00A16984" w:rsidRDefault="00023368" w:rsidP="00FB6B37">
            <w:pPr>
              <w:pStyle w:val="31"/>
              <w:ind w:firstLine="0"/>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0E0D2D" w:rsidRDefault="007C22E3" w:rsidP="007C22E3">
            <w:pPr>
              <w:jc w:val="both"/>
              <w:rPr>
                <w:rFonts w:ascii="Arial" w:hAnsi="Arial" w:cs="Arial"/>
                <w:sz w:val="20"/>
              </w:rPr>
            </w:pPr>
            <w:r w:rsidRPr="007C22E3">
              <w:rPr>
                <w:rFonts w:ascii="Arial" w:hAnsi="Arial" w:cs="Arial"/>
                <w:sz w:val="20"/>
              </w:rPr>
              <w:t xml:space="preserve">Изменено наименование </w:t>
            </w:r>
            <w:r>
              <w:rPr>
                <w:rFonts w:ascii="Arial" w:hAnsi="Arial" w:cs="Arial"/>
                <w:sz w:val="20"/>
              </w:rPr>
              <w:t>мероприятия</w:t>
            </w:r>
            <w:r w:rsidRPr="007C22E3">
              <w:rPr>
                <w:rFonts w:ascii="Arial" w:hAnsi="Arial" w:cs="Arial"/>
                <w:sz w:val="20"/>
              </w:rPr>
              <w:t xml:space="preserve"> в соответствии с решением 55-го заседания МГС (протокол МГС № 55-2019, п. 9.4). </w:t>
            </w:r>
            <w:r w:rsidR="00786B24"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w:t>
            </w:r>
            <w:r w:rsidRPr="00A16984">
              <w:rPr>
                <w:rFonts w:ascii="Arial" w:hAnsi="Arial" w:cs="Arial"/>
                <w:sz w:val="20"/>
              </w:rPr>
              <w:t>3.</w:t>
            </w:r>
          </w:p>
        </w:tc>
        <w:tc>
          <w:tcPr>
            <w:tcW w:w="5047" w:type="dxa"/>
          </w:tcPr>
          <w:p w:rsidR="00023368" w:rsidRPr="00894F91" w:rsidRDefault="00CD7C5E" w:rsidP="00CD7C5E">
            <w:pPr>
              <w:jc w:val="both"/>
              <w:rPr>
                <w:rFonts w:ascii="Arial" w:hAnsi="Arial" w:cs="Arial"/>
                <w:sz w:val="20"/>
              </w:rPr>
            </w:pPr>
            <w:r w:rsidRPr="00CD7C5E">
              <w:rPr>
                <w:rFonts w:ascii="Arial" w:hAnsi="Arial" w:cs="Arial"/>
                <w:sz w:val="20"/>
              </w:rPr>
              <w:t>Определ</w:t>
            </w:r>
            <w:r>
              <w:rPr>
                <w:rFonts w:ascii="Arial" w:hAnsi="Arial" w:cs="Arial"/>
                <w:sz w:val="20"/>
              </w:rPr>
              <w:t>ение</w:t>
            </w:r>
            <w:r w:rsidRPr="00CD7C5E">
              <w:rPr>
                <w:rFonts w:ascii="Arial" w:hAnsi="Arial" w:cs="Arial"/>
                <w:sz w:val="20"/>
              </w:rPr>
              <w:t xml:space="preserve"> круг</w:t>
            </w:r>
            <w:r>
              <w:rPr>
                <w:rFonts w:ascii="Arial" w:hAnsi="Arial" w:cs="Arial"/>
                <w:sz w:val="20"/>
              </w:rPr>
              <w:t>а</w:t>
            </w:r>
            <w:r w:rsidRPr="00CD7C5E">
              <w:rPr>
                <w:rFonts w:ascii="Arial" w:hAnsi="Arial" w:cs="Arial"/>
                <w:sz w:val="20"/>
              </w:rPr>
              <w:t xml:space="preserve"> национальных органов по аккредитации, заинтересованных в создании Региональной организации (ассоциации) по аккредитации (РОА), с учётом обсуждения, состоявшегося в рамках 3-го Внеочередного </w:t>
            </w:r>
            <w:r w:rsidRPr="00CD7C5E">
              <w:rPr>
                <w:rFonts w:ascii="Arial" w:hAnsi="Arial" w:cs="Arial"/>
                <w:sz w:val="20"/>
              </w:rPr>
              <w:lastRenderedPageBreak/>
              <w:t>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запус</w:t>
            </w:r>
            <w:r>
              <w:rPr>
                <w:rFonts w:ascii="Arial" w:hAnsi="Arial" w:cs="Arial"/>
                <w:sz w:val="20"/>
              </w:rPr>
              <w:t>к</w:t>
            </w:r>
            <w:r w:rsidRPr="00CD7C5E">
              <w:rPr>
                <w:rFonts w:ascii="Arial" w:hAnsi="Arial" w:cs="Arial"/>
                <w:sz w:val="20"/>
              </w:rPr>
              <w:t xml:space="preserve"> механизм оперативного взаимодействия их представителей экспертного уровня, определённых для осуществления работ по созданию РОА и продолж</w:t>
            </w:r>
            <w:r>
              <w:rPr>
                <w:rFonts w:ascii="Arial" w:hAnsi="Arial" w:cs="Arial"/>
                <w:sz w:val="20"/>
              </w:rPr>
              <w:t>ение</w:t>
            </w:r>
            <w:r w:rsidRPr="00CD7C5E">
              <w:rPr>
                <w:rFonts w:ascii="Arial" w:hAnsi="Arial" w:cs="Arial"/>
                <w:sz w:val="20"/>
              </w:rPr>
              <w:t xml:space="preserve"> проработк</w:t>
            </w:r>
            <w:r>
              <w:rPr>
                <w:rFonts w:ascii="Arial" w:hAnsi="Arial" w:cs="Arial"/>
                <w:sz w:val="20"/>
              </w:rPr>
              <w:t>и</w:t>
            </w:r>
            <w:r w:rsidRPr="00CD7C5E">
              <w:rPr>
                <w:rFonts w:ascii="Arial" w:hAnsi="Arial" w:cs="Arial"/>
                <w:sz w:val="20"/>
              </w:rPr>
              <w:t xml:space="preserve"> вопросов, связанных с созданием РОА.</w:t>
            </w:r>
          </w:p>
        </w:tc>
        <w:tc>
          <w:tcPr>
            <w:tcW w:w="1652" w:type="dxa"/>
          </w:tcPr>
          <w:p w:rsidR="00023368" w:rsidRPr="00894F91" w:rsidRDefault="00023368" w:rsidP="00CD7C5E">
            <w:pPr>
              <w:suppressAutoHyphens/>
              <w:jc w:val="center"/>
              <w:rPr>
                <w:rFonts w:ascii="Arial" w:hAnsi="Arial" w:cs="Arial"/>
                <w:sz w:val="20"/>
              </w:rPr>
            </w:pPr>
            <w:r w:rsidRPr="00894F91">
              <w:rPr>
                <w:rFonts w:ascii="Arial" w:hAnsi="Arial" w:cs="Arial"/>
                <w:sz w:val="20"/>
              </w:rPr>
              <w:lastRenderedPageBreak/>
              <w:t>201</w:t>
            </w:r>
            <w:r w:rsidR="00CD7C5E">
              <w:rPr>
                <w:rFonts w:ascii="Arial" w:hAnsi="Arial" w:cs="Arial"/>
                <w:sz w:val="20"/>
              </w:rPr>
              <w:t>9</w:t>
            </w:r>
            <w:r w:rsidRPr="00894F91">
              <w:rPr>
                <w:rFonts w:ascii="Arial" w:hAnsi="Arial" w:cs="Arial"/>
                <w:sz w:val="20"/>
              </w:rPr>
              <w:t>–20</w:t>
            </w:r>
            <w:r w:rsidR="00CD7C5E">
              <w:rPr>
                <w:rFonts w:ascii="Arial" w:hAnsi="Arial" w:cs="Arial"/>
                <w:sz w:val="20"/>
              </w:rPr>
              <w:t>20</w:t>
            </w:r>
          </w:p>
        </w:tc>
        <w:tc>
          <w:tcPr>
            <w:tcW w:w="1801" w:type="dxa"/>
            <w:gridSpan w:val="3"/>
          </w:tcPr>
          <w:p w:rsidR="00023368" w:rsidRPr="00894F91" w:rsidRDefault="00CD7C5E" w:rsidP="00FB6B37">
            <w:pPr>
              <w:jc w:val="center"/>
              <w:rPr>
                <w:rFonts w:ascii="Arial" w:hAnsi="Arial" w:cs="Arial"/>
                <w:sz w:val="20"/>
              </w:rPr>
            </w:pPr>
            <w:r>
              <w:rPr>
                <w:rFonts w:ascii="Arial" w:hAnsi="Arial" w:cs="Arial"/>
                <w:sz w:val="20"/>
              </w:rPr>
              <w:t>Н</w:t>
            </w:r>
            <w:r w:rsidRPr="00CD7C5E">
              <w:rPr>
                <w:rFonts w:ascii="Arial" w:hAnsi="Arial" w:cs="Arial"/>
                <w:sz w:val="20"/>
              </w:rPr>
              <w:t xml:space="preserve">ациональные органы по аккредитации государств-участников СНГ, </w:t>
            </w:r>
            <w:r w:rsidRPr="00CD7C5E">
              <w:rPr>
                <w:rFonts w:ascii="Arial" w:hAnsi="Arial" w:cs="Arial"/>
                <w:sz w:val="20"/>
              </w:rPr>
              <w:lastRenderedPageBreak/>
              <w:t>участвующие в РГ РОА</w:t>
            </w:r>
          </w:p>
        </w:tc>
        <w:tc>
          <w:tcPr>
            <w:tcW w:w="5766" w:type="dxa"/>
          </w:tcPr>
          <w:p w:rsidR="00023368" w:rsidRDefault="007C22E3" w:rsidP="00786B24">
            <w:pPr>
              <w:jc w:val="both"/>
              <w:rPr>
                <w:rFonts w:ascii="Arial" w:hAnsi="Arial" w:cs="Arial"/>
                <w:sz w:val="20"/>
              </w:rPr>
            </w:pPr>
            <w:r w:rsidRPr="007C22E3">
              <w:rPr>
                <w:rFonts w:ascii="Arial" w:hAnsi="Arial" w:cs="Arial"/>
                <w:sz w:val="20"/>
              </w:rPr>
              <w:lastRenderedPageBreak/>
              <w:t xml:space="preserve">Изменено наименование мероприятия в соответствии с решением 55-го заседания МГС (протокол МГС № 55-2019, п. 9.4). </w:t>
            </w:r>
            <w:r w:rsidR="00FE12CF" w:rsidRPr="00FE12CF">
              <w:rPr>
                <w:rFonts w:ascii="Arial" w:hAnsi="Arial" w:cs="Arial"/>
                <w:sz w:val="20"/>
              </w:rPr>
              <w:t xml:space="preserve">Целесообразность изложения в указанной редакции </w:t>
            </w:r>
            <w:r w:rsidR="007C64A6">
              <w:rPr>
                <w:rFonts w:ascii="Arial" w:hAnsi="Arial" w:cs="Arial"/>
                <w:sz w:val="20"/>
              </w:rPr>
              <w:t xml:space="preserve">была </w:t>
            </w:r>
            <w:r w:rsidR="00FE12CF" w:rsidRPr="00FE12CF">
              <w:rPr>
                <w:rFonts w:ascii="Arial" w:hAnsi="Arial" w:cs="Arial"/>
                <w:sz w:val="20"/>
              </w:rPr>
              <w:t xml:space="preserve"> </w:t>
            </w:r>
            <w:r w:rsidR="00786B24">
              <w:rPr>
                <w:rFonts w:ascii="Arial" w:hAnsi="Arial" w:cs="Arial"/>
                <w:sz w:val="20"/>
              </w:rPr>
              <w:t xml:space="preserve">рассмотрена </w:t>
            </w:r>
            <w:r w:rsidR="00FE12CF" w:rsidRPr="00FE12CF">
              <w:rPr>
                <w:rFonts w:ascii="Arial" w:hAnsi="Arial" w:cs="Arial"/>
                <w:sz w:val="20"/>
              </w:rPr>
              <w:t>на 43-м заседании НТКА (</w:t>
            </w:r>
            <w:r w:rsidR="007C64A6">
              <w:rPr>
                <w:rFonts w:ascii="Arial" w:hAnsi="Arial" w:cs="Arial"/>
                <w:sz w:val="20"/>
              </w:rPr>
              <w:t>редакция НТКА</w:t>
            </w:r>
            <w:r w:rsidR="00FE12CF" w:rsidRPr="00FE12CF">
              <w:rPr>
                <w:rFonts w:ascii="Arial" w:hAnsi="Arial" w:cs="Arial"/>
                <w:sz w:val="20"/>
              </w:rPr>
              <w:t xml:space="preserve"> приведена в приложении № 3 протокола НТКА № 43-</w:t>
            </w:r>
            <w:r w:rsidR="00FE12CF" w:rsidRPr="00FE12CF">
              <w:rPr>
                <w:rFonts w:ascii="Arial" w:hAnsi="Arial" w:cs="Arial"/>
                <w:sz w:val="20"/>
              </w:rPr>
              <w:lastRenderedPageBreak/>
              <w:t>2019)</w:t>
            </w:r>
            <w:r w:rsidR="00493195">
              <w:rPr>
                <w:rFonts w:ascii="Arial" w:hAnsi="Arial" w:cs="Arial"/>
                <w:sz w:val="20"/>
              </w:rPr>
              <w:t>.</w:t>
            </w:r>
          </w:p>
          <w:p w:rsidR="00493195" w:rsidRDefault="00493195" w:rsidP="00786B24">
            <w:pPr>
              <w:jc w:val="both"/>
              <w:rPr>
                <w:rFonts w:ascii="Arial" w:hAnsi="Arial" w:cs="Arial"/>
                <w:sz w:val="20"/>
              </w:rPr>
            </w:pPr>
            <w:r>
              <w:rPr>
                <w:rFonts w:ascii="Arial" w:hAnsi="Arial" w:cs="Arial"/>
                <w:sz w:val="20"/>
              </w:rPr>
              <w:t>П</w:t>
            </w:r>
            <w:r w:rsidRPr="00493195">
              <w:rPr>
                <w:rFonts w:ascii="Arial" w:hAnsi="Arial" w:cs="Arial"/>
                <w:sz w:val="20"/>
              </w:rPr>
              <w:t>озиции о поддержке создания Региональной организации (ассоциации) по аккредитации были высказаны, в рамках 3-го Внеочередного 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национальными органами Республики Армения, Республики Беларусь, Республики Молдова, Российской Федерации, Республики Таджикистан и Республики Узбекистан.</w:t>
            </w:r>
          </w:p>
          <w:p w:rsidR="00493195" w:rsidRPr="000E0D2D" w:rsidRDefault="00493195" w:rsidP="00786B24">
            <w:pPr>
              <w:jc w:val="both"/>
              <w:rPr>
                <w:rFonts w:ascii="Arial" w:hAnsi="Arial" w:cs="Arial"/>
                <w:sz w:val="20"/>
              </w:rPr>
            </w:pPr>
            <w:r>
              <w:rPr>
                <w:rFonts w:ascii="Arial" w:hAnsi="Arial" w:cs="Arial"/>
                <w:sz w:val="20"/>
              </w:rPr>
              <w:t>А</w:t>
            </w:r>
            <w:r w:rsidRPr="00493195">
              <w:rPr>
                <w:rFonts w:ascii="Arial" w:hAnsi="Arial" w:cs="Arial"/>
                <w:sz w:val="20"/>
              </w:rPr>
              <w:t>ктуальность ранее представленной информации о заинтересованности в создании Региональной организации (ассоциации) по аккредитации подтвердили национальные органы по аккредитации Республики Казахстан (письмо НЦА № 21-01-10-4-19-06/03-2071 от 21.06.2019), Кыргызской Республики (письмо КЦА № 01-11-455 от 17.06.2019), Российской Федерации (письмо Росаккредитации № 13098/05-СВ от 07.06.2019), Республики Таджикистан (письмо Национального центра по аккредитации № 42 от 11.06.2019), а также целесообразность продолжения работ по созданию РОА на площадке СНГ подтвердили национальные органы Республики Беларусь (письмо Госстандарта № 04-06/1192 от 03.10.2019), Республики Узбекистан (письмо ГУП «Центр по аккредитации» № 01/370 от 23.05.2019).</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Default="00023368" w:rsidP="004B7152">
            <w:pPr>
              <w:jc w:val="both"/>
              <w:rPr>
                <w:rFonts w:ascii="Arial" w:hAnsi="Arial" w:cs="Arial"/>
                <w:sz w:val="20"/>
              </w:rPr>
            </w:pPr>
            <w:r>
              <w:rPr>
                <w:rFonts w:ascii="Arial" w:hAnsi="Arial" w:cs="Arial"/>
                <w:sz w:val="20"/>
              </w:rPr>
              <w:lastRenderedPageBreak/>
              <w:t>5.4.</w:t>
            </w:r>
          </w:p>
        </w:tc>
        <w:tc>
          <w:tcPr>
            <w:tcW w:w="5047" w:type="dxa"/>
          </w:tcPr>
          <w:p w:rsidR="00023368" w:rsidRPr="00894F91" w:rsidRDefault="00023368" w:rsidP="004B7152">
            <w:pPr>
              <w:jc w:val="both"/>
              <w:rPr>
                <w:rFonts w:ascii="Arial" w:hAnsi="Arial" w:cs="Arial"/>
                <w:sz w:val="20"/>
              </w:rPr>
            </w:pPr>
            <w:r w:rsidRPr="000B1B61">
              <w:rPr>
                <w:rFonts w:ascii="Arial" w:hAnsi="Arial" w:cs="Arial"/>
                <w:sz w:val="20"/>
                <w:lang w:val="kk-KZ"/>
              </w:rPr>
              <w:t xml:space="preserve">Согласование и утверждение порядка осуществления взаимных сравнительных оценок, </w:t>
            </w:r>
            <w:r w:rsidRPr="000B1B61">
              <w:rPr>
                <w:rFonts w:ascii="Arial" w:hAnsi="Arial" w:cs="Arial"/>
                <w:sz w:val="20"/>
              </w:rPr>
              <w:t>утверждение перспективного (трехлетнего) плана осуществления взаимных сравнительных оценок</w:t>
            </w:r>
          </w:p>
        </w:tc>
        <w:tc>
          <w:tcPr>
            <w:tcW w:w="1652" w:type="dxa"/>
          </w:tcPr>
          <w:p w:rsidR="00023368" w:rsidRPr="00894F91" w:rsidRDefault="00023368" w:rsidP="00FB6B37">
            <w:pPr>
              <w:suppressAutoHyphens/>
              <w:jc w:val="center"/>
              <w:rPr>
                <w:rFonts w:ascii="Arial" w:hAnsi="Arial" w:cs="Arial"/>
                <w:sz w:val="20"/>
              </w:rPr>
            </w:pPr>
            <w:r>
              <w:rPr>
                <w:rFonts w:ascii="Arial" w:hAnsi="Arial" w:cs="Arial"/>
                <w:sz w:val="20"/>
              </w:rPr>
              <w:t>2018–2020</w:t>
            </w:r>
          </w:p>
        </w:tc>
        <w:tc>
          <w:tcPr>
            <w:tcW w:w="1801" w:type="dxa"/>
            <w:gridSpan w:val="3"/>
          </w:tcPr>
          <w:p w:rsidR="00023368" w:rsidRPr="00894F91" w:rsidRDefault="00023368" w:rsidP="00FB6B37">
            <w:pPr>
              <w:jc w:val="center"/>
              <w:rPr>
                <w:rFonts w:ascii="Arial" w:hAnsi="Arial" w:cs="Arial"/>
                <w:sz w:val="20"/>
              </w:rPr>
            </w:pPr>
            <w:r>
              <w:rPr>
                <w:rFonts w:ascii="Arial" w:hAnsi="Arial" w:cs="Arial"/>
                <w:sz w:val="20"/>
              </w:rPr>
              <w:t>Государства – участники СНГ, МГС</w:t>
            </w:r>
          </w:p>
        </w:tc>
        <w:tc>
          <w:tcPr>
            <w:tcW w:w="5766" w:type="dxa"/>
          </w:tcPr>
          <w:p w:rsidR="00023368" w:rsidRPr="000E0D2D" w:rsidRDefault="007C22E3" w:rsidP="007C22E3">
            <w:pPr>
              <w:jc w:val="both"/>
              <w:rPr>
                <w:rFonts w:ascii="Arial" w:hAnsi="Arial" w:cs="Arial"/>
                <w:sz w:val="20"/>
              </w:rPr>
            </w:pPr>
            <w:r w:rsidRPr="007C22E3">
              <w:rPr>
                <w:rFonts w:ascii="Arial" w:hAnsi="Arial" w:cs="Arial"/>
                <w:i/>
                <w:sz w:val="20"/>
              </w:rPr>
              <w:t>Исключен решением 55-го заседания МГС (протокол МГС № 55-2019, п. 9.4).</w:t>
            </w:r>
            <w:r>
              <w:rPr>
                <w:rFonts w:ascii="Arial" w:hAnsi="Arial" w:cs="Arial"/>
                <w:sz w:val="20"/>
              </w:rPr>
              <w:t xml:space="preserve"> П</w:t>
            </w:r>
            <w:r w:rsidR="007C64A6" w:rsidRPr="007C64A6">
              <w:rPr>
                <w:rFonts w:ascii="Arial" w:hAnsi="Arial" w:cs="Arial"/>
                <w:sz w:val="20"/>
              </w:rPr>
              <w:t xml:space="preserve">редложение БГЦА </w:t>
            </w:r>
            <w:r w:rsidR="007C64A6">
              <w:rPr>
                <w:rFonts w:ascii="Arial" w:hAnsi="Arial" w:cs="Arial"/>
                <w:sz w:val="20"/>
              </w:rPr>
              <w:t xml:space="preserve">об исключении </w:t>
            </w:r>
            <w:r w:rsidR="007C64A6" w:rsidRPr="007C64A6">
              <w:rPr>
                <w:rFonts w:ascii="Arial" w:hAnsi="Arial" w:cs="Arial"/>
                <w:sz w:val="20"/>
              </w:rPr>
              <w:t xml:space="preserve"> данного пункта Плана рассмотрено в рамках 43-го заседания НТКА, позиция сторон о согласии с предложением БГЦА приведена в приложении № 3 протокола НТКА № 43-2019</w:t>
            </w:r>
            <w:r w:rsidR="001C3A5E">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103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5.5</w:t>
            </w:r>
            <w:r w:rsidRPr="00A16984">
              <w:rPr>
                <w:rFonts w:ascii="Arial" w:hAnsi="Arial" w:cs="Arial"/>
                <w:sz w:val="20"/>
              </w:rPr>
              <w:t>.</w:t>
            </w:r>
          </w:p>
        </w:tc>
        <w:tc>
          <w:tcPr>
            <w:tcW w:w="5047" w:type="dxa"/>
          </w:tcPr>
          <w:p w:rsidR="00023368" w:rsidRPr="001A3A35" w:rsidRDefault="00023368" w:rsidP="005203C1">
            <w:pPr>
              <w:jc w:val="both"/>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52" w:type="dxa"/>
          </w:tcPr>
          <w:p w:rsidR="00023368" w:rsidRPr="001A3A35" w:rsidRDefault="00023368" w:rsidP="00FB6B37">
            <w:pPr>
              <w:suppressAutoHyphens/>
              <w:jc w:val="center"/>
              <w:rPr>
                <w:rFonts w:ascii="Arial" w:hAnsi="Arial" w:cs="Arial"/>
                <w:sz w:val="20"/>
              </w:rPr>
            </w:pPr>
            <w:r w:rsidRPr="001A3A35">
              <w:rPr>
                <w:rFonts w:ascii="Arial" w:hAnsi="Arial" w:cs="Arial"/>
                <w:sz w:val="20"/>
              </w:rPr>
              <w:t>2018–2020</w:t>
            </w:r>
          </w:p>
        </w:tc>
        <w:tc>
          <w:tcPr>
            <w:tcW w:w="1801" w:type="dxa"/>
            <w:gridSpan w:val="3"/>
          </w:tcPr>
          <w:p w:rsidR="00023368" w:rsidRPr="001A3A35" w:rsidRDefault="00023368" w:rsidP="00FB6B37">
            <w:pPr>
              <w:jc w:val="center"/>
              <w:rPr>
                <w:rFonts w:ascii="Arial" w:hAnsi="Arial" w:cs="Arial"/>
                <w:sz w:val="20"/>
              </w:rPr>
            </w:pPr>
            <w:r w:rsidRPr="001A3A35">
              <w:rPr>
                <w:rFonts w:ascii="Arial" w:hAnsi="Arial" w:cs="Arial"/>
                <w:sz w:val="20"/>
              </w:rPr>
              <w:t>Государства – участники СНГ, МГС</w:t>
            </w:r>
          </w:p>
        </w:tc>
        <w:tc>
          <w:tcPr>
            <w:tcW w:w="5766" w:type="dxa"/>
          </w:tcPr>
          <w:p w:rsidR="00023368" w:rsidRPr="009A6B90" w:rsidRDefault="007C22E3" w:rsidP="005203C1">
            <w:pPr>
              <w:jc w:val="both"/>
              <w:rPr>
                <w:rFonts w:ascii="Arial" w:hAnsi="Arial" w:cs="Arial"/>
                <w:sz w:val="20"/>
              </w:rPr>
            </w:pPr>
            <w:r w:rsidRPr="007C22E3">
              <w:rPr>
                <w:rFonts w:ascii="Arial" w:hAnsi="Arial" w:cs="Arial"/>
                <w:sz w:val="20"/>
              </w:rPr>
              <w:t xml:space="preserve">Изменено наименование мероприятия в соответствии с решением 55-го заседания МГС (протокол МГС № 55-2019, п. 9.4). </w:t>
            </w:r>
            <w:r w:rsidR="005203C1" w:rsidRPr="005203C1">
              <w:rPr>
                <w:rFonts w:ascii="Arial" w:hAnsi="Arial" w:cs="Arial"/>
                <w:sz w:val="20"/>
              </w:rPr>
              <w:t xml:space="preserve">Целесообразность изложения в указанной редакции </w:t>
            </w:r>
            <w:r w:rsidR="005203C1">
              <w:rPr>
                <w:rFonts w:ascii="Arial" w:hAnsi="Arial" w:cs="Arial"/>
                <w:sz w:val="20"/>
              </w:rPr>
              <w:t xml:space="preserve">обусловлена заменой термина </w:t>
            </w:r>
            <w:r w:rsidR="005203C1" w:rsidRPr="005203C1">
              <w:rPr>
                <w:rFonts w:ascii="Arial" w:hAnsi="Arial" w:cs="Arial"/>
                <w:sz w:val="20"/>
              </w:rPr>
              <w:t>«оценщик</w:t>
            </w:r>
            <w:r w:rsidR="005203C1">
              <w:rPr>
                <w:rFonts w:ascii="Arial" w:hAnsi="Arial" w:cs="Arial"/>
                <w:sz w:val="20"/>
              </w:rPr>
              <w:t>и</w:t>
            </w:r>
            <w:r w:rsidR="005203C1" w:rsidRPr="005203C1">
              <w:rPr>
                <w:rFonts w:ascii="Arial" w:hAnsi="Arial" w:cs="Arial"/>
                <w:sz w:val="20"/>
              </w:rPr>
              <w:t xml:space="preserve"> и технически</w:t>
            </w:r>
            <w:r w:rsidR="005203C1">
              <w:rPr>
                <w:rFonts w:ascii="Arial" w:hAnsi="Arial" w:cs="Arial"/>
                <w:sz w:val="20"/>
              </w:rPr>
              <w:t>е</w:t>
            </w:r>
            <w:r w:rsidR="005203C1" w:rsidRPr="005203C1">
              <w:rPr>
                <w:rFonts w:ascii="Arial" w:hAnsi="Arial" w:cs="Arial"/>
                <w:sz w:val="20"/>
              </w:rPr>
              <w:t xml:space="preserve"> эксперт</w:t>
            </w:r>
            <w:r w:rsidR="005203C1">
              <w:rPr>
                <w:rFonts w:ascii="Arial" w:hAnsi="Arial" w:cs="Arial"/>
                <w:sz w:val="20"/>
              </w:rPr>
              <w:t>ы</w:t>
            </w:r>
            <w:r w:rsidR="005203C1" w:rsidRPr="005203C1">
              <w:rPr>
                <w:rFonts w:ascii="Arial" w:hAnsi="Arial" w:cs="Arial"/>
                <w:sz w:val="20"/>
              </w:rPr>
              <w:t xml:space="preserve"> по аккредитации»</w:t>
            </w:r>
            <w:r w:rsidR="005203C1">
              <w:rPr>
                <w:rFonts w:ascii="Arial" w:hAnsi="Arial" w:cs="Arial"/>
                <w:sz w:val="20"/>
              </w:rPr>
              <w:t xml:space="preserve"> на </w:t>
            </w:r>
            <w:r w:rsidR="005203C1" w:rsidRPr="005203C1">
              <w:rPr>
                <w:rFonts w:ascii="Arial" w:hAnsi="Arial" w:cs="Arial"/>
                <w:sz w:val="20"/>
              </w:rPr>
              <w:t>«оценщик</w:t>
            </w:r>
            <w:r w:rsidR="005203C1">
              <w:rPr>
                <w:rFonts w:ascii="Arial" w:hAnsi="Arial" w:cs="Arial"/>
                <w:sz w:val="20"/>
              </w:rPr>
              <w:t>и</w:t>
            </w:r>
            <w:r w:rsidR="005203C1" w:rsidRPr="005203C1">
              <w:rPr>
                <w:rFonts w:ascii="Arial" w:hAnsi="Arial" w:cs="Arial"/>
                <w:sz w:val="20"/>
              </w:rPr>
              <w:t xml:space="preserve"> и технически</w:t>
            </w:r>
            <w:r w:rsidR="005203C1">
              <w:rPr>
                <w:rFonts w:ascii="Arial" w:hAnsi="Arial" w:cs="Arial"/>
                <w:sz w:val="20"/>
              </w:rPr>
              <w:t>е</w:t>
            </w:r>
            <w:r w:rsidR="005203C1" w:rsidRPr="005203C1">
              <w:rPr>
                <w:rFonts w:ascii="Arial" w:hAnsi="Arial" w:cs="Arial"/>
                <w:sz w:val="20"/>
              </w:rPr>
              <w:t xml:space="preserve"> эксперт</w:t>
            </w:r>
            <w:r w:rsidR="005203C1">
              <w:rPr>
                <w:rFonts w:ascii="Arial" w:hAnsi="Arial" w:cs="Arial"/>
                <w:sz w:val="20"/>
              </w:rPr>
              <w:t>ы</w:t>
            </w:r>
            <w:r w:rsidR="005203C1" w:rsidRPr="005203C1">
              <w:rPr>
                <w:rFonts w:ascii="Arial" w:hAnsi="Arial" w:cs="Arial"/>
                <w:sz w:val="20"/>
              </w:rPr>
              <w:t>»</w:t>
            </w:r>
            <w:r w:rsidR="005203C1">
              <w:rPr>
                <w:rFonts w:ascii="Arial" w:hAnsi="Arial" w:cs="Arial"/>
                <w:sz w:val="20"/>
              </w:rPr>
              <w:t xml:space="preserve"> </w:t>
            </w:r>
            <w:r w:rsidR="005203C1" w:rsidRPr="005203C1">
              <w:rPr>
                <w:rFonts w:ascii="Arial" w:hAnsi="Arial" w:cs="Arial"/>
                <w:sz w:val="20"/>
              </w:rPr>
              <w:t>(</w:t>
            </w:r>
            <w:r w:rsidR="005203C1">
              <w:rPr>
                <w:rFonts w:ascii="Arial" w:hAnsi="Arial" w:cs="Arial"/>
                <w:sz w:val="20"/>
              </w:rPr>
              <w:t xml:space="preserve">мнение членов НТКА </w:t>
            </w:r>
            <w:r w:rsidR="005203C1" w:rsidRPr="005203C1">
              <w:rPr>
                <w:rFonts w:ascii="Arial" w:hAnsi="Arial" w:cs="Arial"/>
                <w:sz w:val="20"/>
              </w:rPr>
              <w:t>приведен</w:t>
            </w:r>
            <w:r w:rsidR="005203C1">
              <w:rPr>
                <w:rFonts w:ascii="Arial" w:hAnsi="Arial" w:cs="Arial"/>
                <w:sz w:val="20"/>
              </w:rPr>
              <w:t>о</w:t>
            </w:r>
            <w:r w:rsidR="005203C1" w:rsidRPr="005203C1">
              <w:rPr>
                <w:rFonts w:ascii="Arial" w:hAnsi="Arial" w:cs="Arial"/>
                <w:sz w:val="20"/>
              </w:rPr>
              <w:t xml:space="preserve"> в приложении № 3 протокола НТКА № 43-2019)</w:t>
            </w:r>
            <w:r w:rsidR="001C3A5E">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75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5.6.</w:t>
            </w:r>
          </w:p>
        </w:tc>
        <w:tc>
          <w:tcPr>
            <w:tcW w:w="5047" w:type="dxa"/>
          </w:tcPr>
          <w:p w:rsidR="00023368" w:rsidRPr="007B3D06" w:rsidRDefault="00023368" w:rsidP="004B7152">
            <w:pPr>
              <w:jc w:val="both"/>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52" w:type="dxa"/>
          </w:tcPr>
          <w:p w:rsidR="00023368" w:rsidRPr="007B3D06" w:rsidRDefault="00023368" w:rsidP="00FB6B37">
            <w:pPr>
              <w:suppressAutoHyphens/>
              <w:jc w:val="center"/>
              <w:rPr>
                <w:rFonts w:ascii="Arial" w:hAnsi="Arial" w:cs="Arial"/>
                <w:b/>
                <w:sz w:val="20"/>
              </w:rPr>
            </w:pPr>
            <w:r w:rsidRPr="007B3D06">
              <w:rPr>
                <w:rFonts w:ascii="Arial" w:hAnsi="Arial" w:cs="Arial"/>
                <w:sz w:val="20"/>
              </w:rPr>
              <w:t>2016–2020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023368" w:rsidP="004B7152">
            <w:pPr>
              <w:jc w:val="both"/>
              <w:rPr>
                <w:rFonts w:ascii="Arial" w:hAnsi="Arial" w:cs="Arial"/>
                <w:sz w:val="20"/>
              </w:rPr>
            </w:pPr>
            <w:r>
              <w:rPr>
                <w:rFonts w:ascii="Arial" w:hAnsi="Arial" w:cs="Arial"/>
                <w:sz w:val="20"/>
              </w:rPr>
              <w:t>Выполняется частично</w:t>
            </w:r>
          </w:p>
        </w:tc>
      </w:tr>
      <w:tr w:rsidR="00023368" w:rsidRPr="00A16984" w:rsidTr="00D777BA">
        <w:tblPrEx>
          <w:tblLook w:val="0000" w:firstRow="0" w:lastRow="0" w:firstColumn="0" w:lastColumn="0" w:noHBand="0" w:noVBand="0"/>
        </w:tblPrEx>
        <w:trPr>
          <w:gridAfter w:val="1"/>
          <w:wAfter w:w="46" w:type="dxa"/>
          <w:trHeight w:val="729"/>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lastRenderedPageBreak/>
              <w:t>5.7.</w:t>
            </w:r>
          </w:p>
        </w:tc>
        <w:tc>
          <w:tcPr>
            <w:tcW w:w="5047" w:type="dxa"/>
          </w:tcPr>
          <w:p w:rsidR="00023368" w:rsidRPr="007B3D06" w:rsidRDefault="00786B24" w:rsidP="004B7152">
            <w:pPr>
              <w:jc w:val="both"/>
              <w:rPr>
                <w:rFonts w:ascii="Arial" w:hAnsi="Arial" w:cs="Arial"/>
                <w:sz w:val="20"/>
              </w:rPr>
            </w:pPr>
            <w:r w:rsidRPr="00786B24">
              <w:rPr>
                <w:rFonts w:ascii="Arial" w:hAnsi="Arial" w:cs="Arial"/>
                <w:sz w:val="20"/>
              </w:rPr>
              <w:t>Проведение обучения и стажировок экспертов органов по аккредитации для проведения взаимных сравнительных оценок</w:t>
            </w:r>
          </w:p>
        </w:tc>
        <w:tc>
          <w:tcPr>
            <w:tcW w:w="1652" w:type="dxa"/>
          </w:tcPr>
          <w:p w:rsidR="00023368" w:rsidRPr="007B3D06" w:rsidRDefault="00023368" w:rsidP="00786B24">
            <w:pPr>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7C22E3" w:rsidP="004B7152">
            <w:pPr>
              <w:jc w:val="both"/>
              <w:rPr>
                <w:rFonts w:ascii="Arial" w:hAnsi="Arial" w:cs="Arial"/>
                <w:sz w:val="20"/>
              </w:rPr>
            </w:pPr>
            <w:r w:rsidRPr="007C22E3">
              <w:rPr>
                <w:rFonts w:ascii="Arial" w:hAnsi="Arial" w:cs="Arial"/>
                <w:sz w:val="20"/>
              </w:rPr>
              <w:t xml:space="preserve">Изменено наименование мероприятия в соответствии с решением 55-го заседания МГС (протокол МГС № 55-2019, п. 9.4). </w:t>
            </w:r>
            <w:r w:rsidR="00786B24"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D777BA">
        <w:tblPrEx>
          <w:tblLook w:val="0000" w:firstRow="0" w:lastRow="0" w:firstColumn="0" w:lastColumn="0" w:noHBand="0" w:noVBand="0"/>
        </w:tblPrEx>
        <w:trPr>
          <w:gridAfter w:val="1"/>
          <w:wAfter w:w="46" w:type="dxa"/>
          <w:trHeight w:val="113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5.8.</w:t>
            </w:r>
          </w:p>
        </w:tc>
        <w:tc>
          <w:tcPr>
            <w:tcW w:w="5047" w:type="dxa"/>
          </w:tcPr>
          <w:p w:rsidR="00023368" w:rsidRPr="007B3D06" w:rsidRDefault="00786B24" w:rsidP="00786B24">
            <w:pPr>
              <w:jc w:val="both"/>
              <w:rPr>
                <w:rFonts w:ascii="Arial" w:hAnsi="Arial" w:cs="Arial"/>
                <w:sz w:val="20"/>
              </w:rPr>
            </w:pPr>
            <w:r w:rsidRPr="00786B24">
              <w:rPr>
                <w:rFonts w:ascii="Arial" w:hAnsi="Arial" w:cs="Arial"/>
                <w:sz w:val="20"/>
              </w:rPr>
              <w:t>Обмен опытом в области аккредитации органов по оценке соответствия по новым направлениям: медицинские лаборатории, судебно-экспертные организации, провайдеры программ проверки квалификации, органы контроля (инспекционные органы), органы по сертификации систем менеджмента безопасности пищевых продуктов, органы по валидации и верификации, органы по сертификации органической продукции, органы по сертификации продукции «Халяль» и другие</w:t>
            </w:r>
          </w:p>
        </w:tc>
        <w:tc>
          <w:tcPr>
            <w:tcW w:w="1652" w:type="dxa"/>
          </w:tcPr>
          <w:p w:rsidR="00023368" w:rsidRPr="007B3D06" w:rsidRDefault="00023368" w:rsidP="00786B24">
            <w:pPr>
              <w:pageBreakBefore/>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pageBreakBefore/>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Default="007C22E3" w:rsidP="00786B24">
            <w:pPr>
              <w:jc w:val="both"/>
              <w:rPr>
                <w:rFonts w:ascii="Arial" w:hAnsi="Arial" w:cs="Arial"/>
                <w:sz w:val="20"/>
              </w:rPr>
            </w:pPr>
            <w:r w:rsidRPr="007C22E3">
              <w:rPr>
                <w:rFonts w:ascii="Arial" w:hAnsi="Arial" w:cs="Arial"/>
                <w:sz w:val="20"/>
              </w:rPr>
              <w:t xml:space="preserve">Изменено наименование мероприятия в соответствии с решением 55-го заседания МГС (протокол МГС № 55-2019, п. 9.4). </w:t>
            </w:r>
            <w:r w:rsidR="00786B24" w:rsidRPr="00786B24">
              <w:rPr>
                <w:rFonts w:ascii="Arial" w:hAnsi="Arial" w:cs="Arial"/>
                <w:sz w:val="20"/>
              </w:rPr>
              <w:t xml:space="preserve">Целесообразность изложения </w:t>
            </w:r>
            <w:r w:rsidR="00786B24">
              <w:rPr>
                <w:rFonts w:ascii="Arial" w:hAnsi="Arial" w:cs="Arial"/>
                <w:sz w:val="20"/>
              </w:rPr>
              <w:t xml:space="preserve">пункта </w:t>
            </w:r>
            <w:r w:rsidR="00786B24" w:rsidRPr="00786B24">
              <w:rPr>
                <w:rFonts w:ascii="Arial" w:hAnsi="Arial" w:cs="Arial"/>
                <w:sz w:val="20"/>
              </w:rPr>
              <w:t xml:space="preserve">в </w:t>
            </w:r>
            <w:r w:rsidR="00786B24">
              <w:rPr>
                <w:rFonts w:ascii="Arial" w:hAnsi="Arial" w:cs="Arial"/>
                <w:sz w:val="20"/>
              </w:rPr>
              <w:t xml:space="preserve">предложенной БГЦА </w:t>
            </w:r>
            <w:r w:rsidR="00786B24" w:rsidRPr="00786B24">
              <w:rPr>
                <w:rFonts w:ascii="Arial" w:hAnsi="Arial" w:cs="Arial"/>
                <w:sz w:val="20"/>
              </w:rPr>
              <w:t>редакции была рассмотрена на 43-м заседании НТКА (позиция сторон о согласии с предложением БГЦА приведена в приложении № 3 протокола НТКА № 43-2019)</w:t>
            </w:r>
            <w:r w:rsidR="001C3A5E">
              <w:rPr>
                <w:rFonts w:ascii="Arial" w:hAnsi="Arial" w:cs="Arial"/>
                <w:sz w:val="20"/>
              </w:rPr>
              <w:t>.</w:t>
            </w:r>
          </w:p>
          <w:p w:rsidR="001C3A5E" w:rsidRPr="00A16984" w:rsidRDefault="001C3A5E" w:rsidP="00786B24">
            <w:pPr>
              <w:jc w:val="both"/>
              <w:rPr>
                <w:rFonts w:ascii="Arial" w:hAnsi="Arial" w:cs="Arial"/>
                <w:sz w:val="20"/>
              </w:rPr>
            </w:pPr>
            <w:r>
              <w:rPr>
                <w:rFonts w:ascii="Arial" w:hAnsi="Arial" w:cs="Arial"/>
                <w:sz w:val="20"/>
              </w:rPr>
              <w:t>Вопрос рассматривается в рамках заседаний РГ РОА.</w:t>
            </w:r>
          </w:p>
        </w:tc>
      </w:tr>
      <w:tr w:rsidR="00023368" w:rsidRPr="00A16984" w:rsidTr="00D777BA">
        <w:tblPrEx>
          <w:tblLook w:val="0000" w:firstRow="0" w:lastRow="0" w:firstColumn="0" w:lastColumn="0" w:noHBand="0" w:noVBand="0"/>
        </w:tblPrEx>
        <w:trPr>
          <w:gridAfter w:val="1"/>
          <w:wAfter w:w="46" w:type="dxa"/>
          <w:trHeight w:val="65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5.9.</w:t>
            </w:r>
          </w:p>
        </w:tc>
        <w:tc>
          <w:tcPr>
            <w:tcW w:w="5047" w:type="dxa"/>
          </w:tcPr>
          <w:p w:rsidR="00023368" w:rsidRPr="007B3D06" w:rsidRDefault="007E51D2" w:rsidP="007E51D2">
            <w:pPr>
              <w:jc w:val="both"/>
              <w:rPr>
                <w:rFonts w:ascii="Arial" w:hAnsi="Arial" w:cs="Arial"/>
                <w:sz w:val="20"/>
              </w:rPr>
            </w:pPr>
            <w:r w:rsidRPr="007E51D2">
              <w:rPr>
                <w:rFonts w:ascii="Arial" w:hAnsi="Arial" w:cs="Arial"/>
                <w:sz w:val="20"/>
              </w:rPr>
              <w:t>Организация и проведение проверок квалификации  (межлабораторных</w:t>
            </w:r>
            <w:r>
              <w:rPr>
                <w:rFonts w:ascii="Arial" w:hAnsi="Arial" w:cs="Arial"/>
                <w:sz w:val="20"/>
              </w:rPr>
              <w:t xml:space="preserve"> </w:t>
            </w:r>
            <w:r w:rsidRPr="007E51D2">
              <w:rPr>
                <w:rFonts w:ascii="Arial" w:hAnsi="Arial" w:cs="Arial"/>
                <w:sz w:val="20"/>
              </w:rPr>
              <w:t>сличительных</w:t>
            </w:r>
            <w:r>
              <w:rPr>
                <w:rFonts w:ascii="Arial" w:hAnsi="Arial" w:cs="Arial"/>
                <w:sz w:val="20"/>
              </w:rPr>
              <w:t xml:space="preserve"> и</w:t>
            </w:r>
            <w:r w:rsidRPr="007E51D2">
              <w:rPr>
                <w:rFonts w:ascii="Arial" w:hAnsi="Arial" w:cs="Arial"/>
                <w:sz w:val="20"/>
              </w:rPr>
              <w:t>спытаний)/</w:t>
            </w:r>
            <w:r w:rsidR="00E80C78">
              <w:rPr>
                <w:rFonts w:ascii="Arial" w:hAnsi="Arial" w:cs="Arial"/>
                <w:sz w:val="20"/>
              </w:rPr>
              <w:t xml:space="preserve"> </w:t>
            </w:r>
            <w:r w:rsidRPr="007E51D2">
              <w:rPr>
                <w:rFonts w:ascii="Arial" w:hAnsi="Arial" w:cs="Arial"/>
                <w:sz w:val="20"/>
              </w:rPr>
              <w:t>сравнений для поддержки аккредитации лабораторий и органов контроля (инспекционных органов)</w:t>
            </w:r>
          </w:p>
        </w:tc>
        <w:tc>
          <w:tcPr>
            <w:tcW w:w="1652" w:type="dxa"/>
          </w:tcPr>
          <w:p w:rsidR="00023368" w:rsidRPr="007B3D06" w:rsidRDefault="00023368" w:rsidP="007E51D2">
            <w:pPr>
              <w:suppressAutoHyphens/>
              <w:jc w:val="center"/>
              <w:rPr>
                <w:rFonts w:ascii="Arial" w:hAnsi="Arial" w:cs="Arial"/>
                <w:sz w:val="20"/>
              </w:rPr>
            </w:pPr>
            <w:r w:rsidRPr="007B3D06">
              <w:rPr>
                <w:rFonts w:ascii="Arial" w:hAnsi="Arial" w:cs="Arial"/>
                <w:sz w:val="20"/>
              </w:rPr>
              <w:t>201</w:t>
            </w:r>
            <w:r w:rsidR="007E51D2">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Default="007C22E3" w:rsidP="00F31B55">
            <w:pPr>
              <w:ind w:firstLine="567"/>
              <w:jc w:val="both"/>
              <w:rPr>
                <w:rFonts w:ascii="Arial" w:hAnsi="Arial" w:cs="Arial"/>
                <w:sz w:val="20"/>
              </w:rPr>
            </w:pPr>
            <w:r w:rsidRPr="007C22E3">
              <w:rPr>
                <w:rFonts w:ascii="Arial" w:hAnsi="Arial" w:cs="Arial"/>
                <w:sz w:val="20"/>
              </w:rPr>
              <w:t xml:space="preserve">Изменено наименование мероприятия в соответствии с решением 55-го заседания МГС (протокол МГС № 55-2019, п. 9.4). </w:t>
            </w:r>
            <w:r w:rsidR="007E51D2">
              <w:rPr>
                <w:rFonts w:ascii="Arial" w:hAnsi="Arial" w:cs="Arial"/>
                <w:sz w:val="20"/>
              </w:rPr>
              <w:t>Наименование данного</w:t>
            </w:r>
            <w:r w:rsidR="00F31B55">
              <w:rPr>
                <w:rFonts w:ascii="Arial" w:hAnsi="Arial" w:cs="Arial"/>
                <w:sz w:val="20"/>
              </w:rPr>
              <w:t xml:space="preserve"> мероприятия изложено в рамках </w:t>
            </w:r>
            <w:r w:rsidR="007E51D2">
              <w:rPr>
                <w:rFonts w:ascii="Arial" w:hAnsi="Arial" w:cs="Arial"/>
                <w:sz w:val="20"/>
              </w:rPr>
              <w:t xml:space="preserve">43-го заседания НТКА (редакция НТКА приведена </w:t>
            </w:r>
            <w:r w:rsidR="007E51D2" w:rsidRPr="005203C1">
              <w:rPr>
                <w:rFonts w:ascii="Arial" w:hAnsi="Arial" w:cs="Arial"/>
                <w:sz w:val="20"/>
              </w:rPr>
              <w:t>в приложении № 3 протокола НТКА № 43-2019</w:t>
            </w:r>
            <w:r w:rsidR="007E51D2">
              <w:rPr>
                <w:rFonts w:ascii="Arial" w:hAnsi="Arial" w:cs="Arial"/>
                <w:sz w:val="20"/>
              </w:rPr>
              <w:t>.</w:t>
            </w:r>
          </w:p>
          <w:p w:rsidR="00951D93" w:rsidRPr="0007502B" w:rsidRDefault="00951D93" w:rsidP="00F31B55">
            <w:pPr>
              <w:shd w:val="clear" w:color="auto" w:fill="FFFFFF" w:themeFill="background1"/>
              <w:autoSpaceDN w:val="0"/>
              <w:ind w:firstLine="567"/>
              <w:jc w:val="both"/>
              <w:rPr>
                <w:rFonts w:ascii="Arial" w:hAnsi="Arial" w:cs="Arial"/>
                <w:sz w:val="20"/>
              </w:rPr>
            </w:pPr>
            <w:r w:rsidRPr="0007502B">
              <w:rPr>
                <w:rFonts w:ascii="Arial" w:hAnsi="Arial" w:cs="Arial"/>
                <w:sz w:val="20"/>
              </w:rPr>
              <w:t xml:space="preserve">Организация и проведение МСИ осуществляется в рамках </w:t>
            </w:r>
            <w:r w:rsidR="00D54764">
              <w:rPr>
                <w:rFonts w:ascii="Arial" w:hAnsi="Arial" w:cs="Arial"/>
                <w:sz w:val="20"/>
              </w:rPr>
              <w:t xml:space="preserve">НТКМетр, </w:t>
            </w:r>
            <w:r w:rsidR="00D54764" w:rsidRPr="0007502B">
              <w:rPr>
                <w:rFonts w:ascii="Arial" w:hAnsi="Arial" w:cs="Arial"/>
                <w:sz w:val="20"/>
              </w:rPr>
              <w:t>РГ МСИ НТКМетр</w:t>
            </w:r>
            <w:r w:rsidR="00D54764">
              <w:rPr>
                <w:rFonts w:ascii="Arial" w:hAnsi="Arial" w:cs="Arial"/>
                <w:sz w:val="20"/>
              </w:rPr>
              <w:t>,</w:t>
            </w:r>
            <w:r w:rsidR="00D54764" w:rsidRPr="0007502B">
              <w:rPr>
                <w:rFonts w:ascii="Arial" w:hAnsi="Arial" w:cs="Arial"/>
                <w:sz w:val="20"/>
              </w:rPr>
              <w:t xml:space="preserve"> </w:t>
            </w:r>
            <w:r w:rsidR="00D54764">
              <w:rPr>
                <w:rFonts w:ascii="Arial" w:hAnsi="Arial" w:cs="Arial"/>
                <w:sz w:val="20"/>
              </w:rPr>
              <w:t>НТКА и РГ РОА</w:t>
            </w:r>
            <w:r w:rsidRPr="0007502B">
              <w:rPr>
                <w:rFonts w:ascii="Arial" w:hAnsi="Arial" w:cs="Arial"/>
                <w:sz w:val="20"/>
              </w:rPr>
              <w:t>.</w:t>
            </w:r>
          </w:p>
          <w:p w:rsidR="00F31B55" w:rsidRPr="00B6114A" w:rsidRDefault="00F31B55" w:rsidP="00F31B55">
            <w:pPr>
              <w:ind w:firstLine="567"/>
              <w:jc w:val="both"/>
              <w:rPr>
                <w:rFonts w:ascii="Arial" w:eastAsia="RSMoroma" w:hAnsi="Arial" w:cs="Arial"/>
                <w:sz w:val="20"/>
              </w:rPr>
            </w:pPr>
            <w:r>
              <w:rPr>
                <w:rFonts w:ascii="Arial" w:eastAsia="RSMoroma" w:hAnsi="Arial" w:cs="Arial"/>
                <w:sz w:val="20"/>
              </w:rPr>
              <w:t>М</w:t>
            </w:r>
            <w:r w:rsidRPr="000E6B73">
              <w:rPr>
                <w:rFonts w:ascii="Arial" w:eastAsia="RSMoroma" w:hAnsi="Arial" w:cs="Arial"/>
                <w:sz w:val="20"/>
              </w:rPr>
              <w:t>ежгосударственны</w:t>
            </w:r>
            <w:r>
              <w:rPr>
                <w:rFonts w:ascii="Arial" w:eastAsia="RSMoroma" w:hAnsi="Arial" w:cs="Arial"/>
                <w:sz w:val="20"/>
              </w:rPr>
              <w:t>е</w:t>
            </w:r>
            <w:r w:rsidRPr="000E6B73">
              <w:rPr>
                <w:rFonts w:ascii="Arial" w:eastAsia="RSMoroma" w:hAnsi="Arial" w:cs="Arial"/>
                <w:sz w:val="20"/>
              </w:rPr>
              <w:t xml:space="preserve"> </w:t>
            </w:r>
            <w:r>
              <w:rPr>
                <w:rFonts w:ascii="Arial" w:eastAsia="RSMoroma" w:hAnsi="Arial" w:cs="Arial"/>
                <w:sz w:val="20"/>
              </w:rPr>
              <w:t>межлабораторные сравнительные испытания (межлабораторные сличения)</w:t>
            </w:r>
            <w:r w:rsidRPr="000E6B73">
              <w:rPr>
                <w:rFonts w:ascii="Arial" w:eastAsia="RSMoroma" w:hAnsi="Arial" w:cs="Arial"/>
                <w:sz w:val="20"/>
              </w:rPr>
              <w:t xml:space="preserve"> в 2018 - 2019 годах </w:t>
            </w:r>
            <w:r>
              <w:rPr>
                <w:rFonts w:ascii="Arial" w:eastAsia="RSMoroma" w:hAnsi="Arial" w:cs="Arial"/>
                <w:sz w:val="20"/>
              </w:rPr>
              <w:t xml:space="preserve">проводились </w:t>
            </w:r>
            <w:r w:rsidRPr="000E6B73">
              <w:rPr>
                <w:rFonts w:ascii="Arial" w:eastAsia="RSMoroma" w:hAnsi="Arial" w:cs="Arial"/>
                <w:sz w:val="20"/>
              </w:rPr>
              <w:t>в соответствии с Планами</w:t>
            </w:r>
            <w:r w:rsidRPr="000E6B73">
              <w:rPr>
                <w:rFonts w:ascii="Arial" w:eastAsia="RSMoroma" w:hAnsi="Arial" w:cs="Arial"/>
                <w:bCs/>
                <w:sz w:val="20"/>
              </w:rPr>
              <w:t xml:space="preserve"> межгосударственных программ проверки квалификации (МППК) лабораторий на 2018 и 2019 г.г.</w:t>
            </w:r>
            <w:r w:rsidRPr="000E6B73">
              <w:rPr>
                <w:rFonts w:ascii="Arial" w:eastAsia="RSMoroma" w:hAnsi="Arial" w:cs="Arial"/>
                <w:sz w:val="20"/>
              </w:rPr>
              <w:t>, принятыми на 52-м и 54-м заседаниях МГС</w:t>
            </w:r>
            <w:r>
              <w:rPr>
                <w:rFonts w:ascii="Arial" w:eastAsia="RSMoroma" w:hAnsi="Arial" w:cs="Arial"/>
                <w:sz w:val="20"/>
              </w:rPr>
              <w:t>. По состоянию на 01.08.2019 количество участий лабораторий государств-  участников СНГ составило</w:t>
            </w:r>
            <w:r w:rsidRPr="00B6114A">
              <w:rPr>
                <w:rFonts w:ascii="Arial" w:eastAsia="RSMoroma" w:hAnsi="Arial" w:cs="Arial"/>
                <w:sz w:val="20"/>
              </w:rPr>
              <w:t>:</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Армения – 3;</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Беларусь – 177;</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Казахстан – 116;</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Кыргызская Республика – 7;</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Российская Федерация -25550;</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Узбекистан – 6;</w:t>
            </w:r>
          </w:p>
          <w:p w:rsidR="00F31B55" w:rsidRPr="000E6B73" w:rsidRDefault="00F31B55" w:rsidP="00F31B55">
            <w:pPr>
              <w:ind w:firstLine="567"/>
              <w:jc w:val="both"/>
              <w:rPr>
                <w:rFonts w:ascii="Arial" w:hAnsi="Arial" w:cs="Arial"/>
                <w:sz w:val="20"/>
              </w:rPr>
            </w:pPr>
            <w:r w:rsidRPr="008A6FF8">
              <w:rPr>
                <w:rFonts w:ascii="Arial" w:eastAsia="RSMoroma" w:hAnsi="Arial" w:cs="Arial"/>
                <w:sz w:val="20"/>
              </w:rPr>
              <w:t>Украина – 2.</w:t>
            </w:r>
          </w:p>
          <w:p w:rsidR="00F31B55" w:rsidRDefault="00F31B55" w:rsidP="00F31B55">
            <w:pPr>
              <w:ind w:firstLine="567"/>
              <w:jc w:val="both"/>
              <w:rPr>
                <w:rFonts w:ascii="Arial" w:hAnsi="Arial" w:cs="Arial"/>
                <w:sz w:val="20"/>
              </w:rPr>
            </w:pPr>
            <w:r w:rsidRPr="00A03683">
              <w:rPr>
                <w:rFonts w:ascii="Arial" w:hAnsi="Arial" w:cs="Arial"/>
                <w:sz w:val="20"/>
              </w:rPr>
              <w:t xml:space="preserve">Проведение 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w:t>
            </w:r>
            <w:r w:rsidRPr="00A03683">
              <w:rPr>
                <w:rFonts w:ascii="Arial" w:hAnsi="Arial" w:cs="Arial"/>
                <w:sz w:val="20"/>
              </w:rPr>
              <w:lastRenderedPageBreak/>
              <w:t>134-2015.</w:t>
            </w:r>
          </w:p>
          <w:p w:rsidR="00951D93" w:rsidRPr="00A16984" w:rsidRDefault="001F7A5C" w:rsidP="00954517">
            <w:pPr>
              <w:shd w:val="clear" w:color="auto" w:fill="FFFFFF" w:themeFill="background1"/>
              <w:ind w:firstLine="567"/>
              <w:jc w:val="both"/>
              <w:rPr>
                <w:rFonts w:ascii="Arial" w:hAnsi="Arial" w:cs="Arial"/>
                <w:sz w:val="20"/>
              </w:rPr>
            </w:pPr>
            <w:r>
              <w:rPr>
                <w:rFonts w:ascii="Arial" w:hAnsi="Arial" w:cs="Arial"/>
                <w:sz w:val="20"/>
              </w:rPr>
              <w:t>На рассмотрение 56-го заседания МГС</w:t>
            </w:r>
            <w:r w:rsidR="00F31B55">
              <w:rPr>
                <w:rFonts w:ascii="Arial" w:hAnsi="Arial" w:cs="Arial"/>
                <w:sz w:val="20"/>
              </w:rPr>
              <w:t xml:space="preserve"> вносится одобренный </w:t>
            </w:r>
            <w:r>
              <w:rPr>
                <w:rFonts w:ascii="Arial" w:hAnsi="Arial" w:cs="Arial"/>
                <w:sz w:val="20"/>
              </w:rPr>
              <w:t xml:space="preserve">50-м заседанием НТКМетр и </w:t>
            </w:r>
            <w:r w:rsidR="00F31B55">
              <w:rPr>
                <w:rFonts w:ascii="Arial" w:hAnsi="Arial" w:cs="Arial"/>
                <w:sz w:val="20"/>
              </w:rPr>
              <w:t xml:space="preserve">10-м заседанием РГ МСИ НТКМетр </w:t>
            </w:r>
            <w:r w:rsidR="00F31B55" w:rsidRPr="00A03683">
              <w:rPr>
                <w:rFonts w:ascii="Arial" w:hAnsi="Arial" w:cs="Arial"/>
                <w:sz w:val="20"/>
              </w:rPr>
              <w:t xml:space="preserve">План межгосударственных программ проверки квалификации (МППК) </w:t>
            </w:r>
            <w:r w:rsidR="00F31B55">
              <w:rPr>
                <w:rFonts w:ascii="Arial" w:hAnsi="Arial" w:cs="Arial"/>
                <w:sz w:val="20"/>
              </w:rPr>
              <w:t>лабораторий на 2020 год, состоящий из 261 программы.</w:t>
            </w:r>
          </w:p>
        </w:tc>
      </w:tr>
      <w:tr w:rsidR="00E80C78" w:rsidRPr="00A16984" w:rsidTr="00D777BA">
        <w:tblPrEx>
          <w:tblLook w:val="0000" w:firstRow="0" w:lastRow="0" w:firstColumn="0" w:lastColumn="0" w:noHBand="0" w:noVBand="0"/>
        </w:tblPrEx>
        <w:trPr>
          <w:gridAfter w:val="1"/>
          <w:wAfter w:w="46" w:type="dxa"/>
          <w:trHeight w:val="1138"/>
        </w:trPr>
        <w:tc>
          <w:tcPr>
            <w:tcW w:w="854" w:type="dxa"/>
            <w:gridSpan w:val="2"/>
          </w:tcPr>
          <w:p w:rsidR="00E80C78" w:rsidRDefault="00E80C78" w:rsidP="004B7152">
            <w:pPr>
              <w:jc w:val="both"/>
              <w:rPr>
                <w:rFonts w:ascii="Arial" w:hAnsi="Arial" w:cs="Arial"/>
                <w:sz w:val="20"/>
              </w:rPr>
            </w:pPr>
            <w:r>
              <w:rPr>
                <w:rFonts w:ascii="Arial" w:hAnsi="Arial" w:cs="Arial"/>
                <w:sz w:val="20"/>
              </w:rPr>
              <w:lastRenderedPageBreak/>
              <w:t>5.10</w:t>
            </w:r>
          </w:p>
        </w:tc>
        <w:tc>
          <w:tcPr>
            <w:tcW w:w="5047" w:type="dxa"/>
          </w:tcPr>
          <w:p w:rsidR="00E80C78" w:rsidRPr="007E51D2" w:rsidRDefault="00E80C78" w:rsidP="00E80C78">
            <w:pPr>
              <w:jc w:val="both"/>
              <w:rPr>
                <w:rFonts w:ascii="Arial" w:hAnsi="Arial" w:cs="Arial"/>
                <w:sz w:val="20"/>
              </w:rPr>
            </w:pPr>
            <w:r w:rsidRPr="00E80C78">
              <w:rPr>
                <w:rFonts w:ascii="Arial" w:hAnsi="Arial" w:cs="Arial"/>
                <w:sz w:val="20"/>
              </w:rPr>
              <w:t>Разработка, совершенствование и обеспечение эффективного функционирования информационного ресурса МГС в области аккредитации</w:t>
            </w:r>
          </w:p>
        </w:tc>
        <w:tc>
          <w:tcPr>
            <w:tcW w:w="1652" w:type="dxa"/>
          </w:tcPr>
          <w:p w:rsidR="00E80C78" w:rsidRPr="007B3D06" w:rsidRDefault="00E80C78" w:rsidP="007E51D2">
            <w:pPr>
              <w:suppressAutoHyphens/>
              <w:jc w:val="center"/>
              <w:rPr>
                <w:rFonts w:ascii="Arial" w:hAnsi="Arial" w:cs="Arial"/>
                <w:sz w:val="20"/>
              </w:rPr>
            </w:pPr>
            <w:r w:rsidRPr="007B3D06">
              <w:rPr>
                <w:rFonts w:ascii="Arial" w:hAnsi="Arial" w:cs="Arial"/>
                <w:sz w:val="20"/>
              </w:rPr>
              <w:t>201</w:t>
            </w:r>
            <w:r>
              <w:rPr>
                <w:rFonts w:ascii="Arial" w:hAnsi="Arial" w:cs="Arial"/>
                <w:sz w:val="20"/>
              </w:rPr>
              <w:t>8</w:t>
            </w:r>
            <w:r w:rsidRPr="007B3D06">
              <w:rPr>
                <w:rFonts w:ascii="Arial" w:hAnsi="Arial" w:cs="Arial"/>
                <w:sz w:val="20"/>
              </w:rPr>
              <w:t>–2020</w:t>
            </w:r>
          </w:p>
        </w:tc>
        <w:tc>
          <w:tcPr>
            <w:tcW w:w="1801" w:type="dxa"/>
            <w:gridSpan w:val="3"/>
          </w:tcPr>
          <w:p w:rsidR="00E80C78" w:rsidRPr="007B3D06" w:rsidRDefault="00E80C7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E80C78" w:rsidRDefault="00E80C78" w:rsidP="007C22E3">
            <w:pPr>
              <w:jc w:val="both"/>
              <w:rPr>
                <w:rFonts w:ascii="Arial" w:hAnsi="Arial" w:cs="Arial"/>
                <w:sz w:val="20"/>
              </w:rPr>
            </w:pPr>
            <w:r w:rsidRPr="007C22E3">
              <w:rPr>
                <w:rFonts w:ascii="Arial" w:hAnsi="Arial" w:cs="Arial"/>
                <w:i/>
                <w:sz w:val="20"/>
              </w:rPr>
              <w:t xml:space="preserve">План действий дополнен пунктом 5.10 </w:t>
            </w:r>
            <w:r w:rsidR="007C22E3" w:rsidRPr="007C22E3">
              <w:rPr>
                <w:rFonts w:ascii="Arial" w:hAnsi="Arial" w:cs="Arial"/>
                <w:i/>
                <w:sz w:val="20"/>
              </w:rPr>
              <w:t>в соответствии с решением 55-го заседания МГС (протокол МГС № 55-2019, п. 9.4).</w:t>
            </w:r>
            <w:r w:rsidR="007C22E3" w:rsidRPr="00E80C78">
              <w:rPr>
                <w:rFonts w:ascii="Arial" w:hAnsi="Arial" w:cs="Arial"/>
                <w:sz w:val="20"/>
              </w:rPr>
              <w:t xml:space="preserve"> </w:t>
            </w:r>
            <w:r w:rsidR="007C22E3">
              <w:rPr>
                <w:rFonts w:ascii="Arial" w:hAnsi="Arial" w:cs="Arial"/>
                <w:sz w:val="20"/>
              </w:rPr>
              <w:t>П</w:t>
            </w:r>
            <w:r w:rsidRPr="00E80C78">
              <w:rPr>
                <w:rFonts w:ascii="Arial" w:hAnsi="Arial" w:cs="Arial"/>
                <w:sz w:val="20"/>
              </w:rPr>
              <w:t xml:space="preserve">редложение БГЦА о </w:t>
            </w:r>
            <w:r>
              <w:rPr>
                <w:rFonts w:ascii="Arial" w:hAnsi="Arial" w:cs="Arial"/>
                <w:sz w:val="20"/>
              </w:rPr>
              <w:t>дополнении</w:t>
            </w:r>
            <w:r w:rsidRPr="00E80C78">
              <w:rPr>
                <w:rFonts w:ascii="Arial" w:hAnsi="Arial" w:cs="Arial"/>
                <w:sz w:val="20"/>
              </w:rPr>
              <w:t xml:space="preserve">  данн</w:t>
            </w:r>
            <w:r>
              <w:rPr>
                <w:rFonts w:ascii="Arial" w:hAnsi="Arial" w:cs="Arial"/>
                <w:sz w:val="20"/>
              </w:rPr>
              <w:t>ым</w:t>
            </w:r>
            <w:r w:rsidRPr="00E80C78">
              <w:rPr>
                <w:rFonts w:ascii="Arial" w:hAnsi="Arial" w:cs="Arial"/>
                <w:sz w:val="20"/>
              </w:rPr>
              <w:t xml:space="preserve"> пункт</w:t>
            </w:r>
            <w:r>
              <w:rPr>
                <w:rFonts w:ascii="Arial" w:hAnsi="Arial" w:cs="Arial"/>
                <w:sz w:val="20"/>
              </w:rPr>
              <w:t>ом</w:t>
            </w:r>
            <w:r w:rsidRPr="00E80C78">
              <w:rPr>
                <w:rFonts w:ascii="Arial" w:hAnsi="Arial" w:cs="Arial"/>
                <w:sz w:val="20"/>
              </w:rPr>
              <w:t xml:space="preserve"> Плана рассмотрено в рамках 43-го заседания НТКА, позиция сторон о согласии с предложением БГЦА приведена в приложении № 3 п</w:t>
            </w:r>
            <w:r>
              <w:rPr>
                <w:rFonts w:ascii="Arial" w:hAnsi="Arial" w:cs="Arial"/>
                <w:sz w:val="20"/>
              </w:rPr>
              <w:t xml:space="preserve">ротокола </w:t>
            </w:r>
            <w:r w:rsidRPr="00E80C78">
              <w:rPr>
                <w:rFonts w:ascii="Arial" w:hAnsi="Arial" w:cs="Arial"/>
                <w:sz w:val="20"/>
              </w:rPr>
              <w:t>НТКА № 43-2019</w:t>
            </w:r>
            <w:r w:rsidR="007C22E3">
              <w:rPr>
                <w:rFonts w:ascii="Arial" w:hAnsi="Arial" w:cs="Arial"/>
                <w:sz w:val="20"/>
              </w:rPr>
              <w:t>.</w:t>
            </w:r>
            <w:r w:rsidR="001C3A5E">
              <w:rPr>
                <w:rFonts w:ascii="Arial" w:hAnsi="Arial" w:cs="Arial"/>
                <w:sz w:val="20"/>
              </w:rPr>
              <w:t>Вопрос рассматривается в рамках заседаний РГ РОА.</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8"/>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8"/>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6.1.</w:t>
            </w:r>
          </w:p>
        </w:tc>
        <w:tc>
          <w:tcPr>
            <w:tcW w:w="5047" w:type="dxa"/>
          </w:tcPr>
          <w:p w:rsidR="00023368" w:rsidRPr="00E83936" w:rsidRDefault="00023368" w:rsidP="004B7152">
            <w:pPr>
              <w:jc w:val="both"/>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652" w:type="dxa"/>
          </w:tcPr>
          <w:p w:rsidR="00023368" w:rsidRPr="00E83936" w:rsidRDefault="00023368" w:rsidP="00FB6B37">
            <w:pPr>
              <w:suppressAutoHyphens/>
              <w:jc w:val="center"/>
              <w:rPr>
                <w:rFonts w:ascii="Arial" w:hAnsi="Arial" w:cs="Arial"/>
                <w:sz w:val="20"/>
              </w:rPr>
            </w:pPr>
            <w:r w:rsidRPr="00E83936">
              <w:rPr>
                <w:rFonts w:ascii="Arial" w:hAnsi="Arial" w:cs="Arial"/>
                <w:sz w:val="20"/>
              </w:rPr>
              <w:t>2016–2020</w:t>
            </w:r>
          </w:p>
        </w:tc>
        <w:tc>
          <w:tcPr>
            <w:tcW w:w="1801" w:type="dxa"/>
            <w:gridSpan w:val="3"/>
          </w:tcPr>
          <w:p w:rsidR="00023368" w:rsidRPr="00E83936" w:rsidRDefault="00023368" w:rsidP="00FB6B37">
            <w:pPr>
              <w:jc w:val="center"/>
              <w:rPr>
                <w:rFonts w:ascii="Arial" w:hAnsi="Arial" w:cs="Arial"/>
                <w:sz w:val="20"/>
              </w:rPr>
            </w:pPr>
            <w:r w:rsidRPr="00E83936">
              <w:rPr>
                <w:rFonts w:ascii="Arial" w:hAnsi="Arial" w:cs="Arial"/>
                <w:sz w:val="20"/>
              </w:rPr>
              <w:t>Государства – участники СНГ, МГС</w:t>
            </w:r>
          </w:p>
        </w:tc>
        <w:tc>
          <w:tcPr>
            <w:tcW w:w="5766" w:type="dxa"/>
            <w:vMerge w:val="restart"/>
          </w:tcPr>
          <w:p w:rsidR="00023368" w:rsidRPr="009C1530" w:rsidRDefault="00023368" w:rsidP="004B7152">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tc>
        <w:tc>
          <w:tcPr>
            <w:tcW w:w="5047" w:type="dxa"/>
          </w:tcPr>
          <w:p w:rsidR="00023368" w:rsidRPr="00402F86" w:rsidRDefault="00023368" w:rsidP="004B7152">
            <w:pPr>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2014-2020</w:t>
            </w:r>
          </w:p>
        </w:tc>
        <w:tc>
          <w:tcPr>
            <w:tcW w:w="1801" w:type="dxa"/>
            <w:gridSpan w:val="3"/>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Государства-участники СНГ</w:t>
            </w:r>
          </w:p>
          <w:p w:rsidR="00023368" w:rsidRPr="00402F86" w:rsidRDefault="00023368" w:rsidP="00FB6B37">
            <w:pPr>
              <w:pStyle w:val="31"/>
              <w:ind w:firstLine="0"/>
              <w:jc w:val="center"/>
              <w:rPr>
                <w:rFonts w:ascii="Arial" w:hAnsi="Arial" w:cs="Arial"/>
                <w:sz w:val="20"/>
              </w:rPr>
            </w:pPr>
            <w:r w:rsidRPr="00402F86">
              <w:rPr>
                <w:rFonts w:ascii="Arial" w:hAnsi="Arial" w:cs="Arial"/>
                <w:sz w:val="20"/>
              </w:rPr>
              <w:t>Национальные органы</w:t>
            </w:r>
          </w:p>
        </w:tc>
        <w:tc>
          <w:tcPr>
            <w:tcW w:w="5766" w:type="dxa"/>
            <w:vMerge/>
          </w:tcPr>
          <w:p w:rsidR="00023368" w:rsidRPr="009C1530" w:rsidRDefault="00023368" w:rsidP="004B7152">
            <w:pPr>
              <w:pStyle w:val="31"/>
              <w:ind w:firstLine="0"/>
              <w:rPr>
                <w:rFonts w:ascii="Arial" w:hAnsi="Arial" w:cs="Arial"/>
                <w:sz w:val="20"/>
              </w:rPr>
            </w:pP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047" w:type="dxa"/>
          </w:tcPr>
          <w:p w:rsidR="00023368" w:rsidRPr="00402F86" w:rsidRDefault="00023368" w:rsidP="004B7152">
            <w:pPr>
              <w:pStyle w:val="af2"/>
              <w:spacing w:after="0" w:line="240" w:lineRule="auto"/>
              <w:ind w:left="0"/>
              <w:jc w:val="both"/>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2014-2018</w:t>
            </w:r>
          </w:p>
        </w:tc>
        <w:tc>
          <w:tcPr>
            <w:tcW w:w="1801" w:type="dxa"/>
            <w:gridSpan w:val="3"/>
          </w:tcPr>
          <w:p w:rsidR="00023368" w:rsidRPr="00402F86" w:rsidRDefault="00023368" w:rsidP="00FB6B37">
            <w:pPr>
              <w:jc w:val="center"/>
              <w:rPr>
                <w:rFonts w:ascii="Arial" w:hAnsi="Arial" w:cs="Arial"/>
                <w:sz w:val="20"/>
              </w:rPr>
            </w:pPr>
            <w:r w:rsidRPr="00402F86">
              <w:rPr>
                <w:rFonts w:ascii="Arial" w:hAnsi="Arial" w:cs="Arial"/>
                <w:sz w:val="20"/>
              </w:rPr>
              <w:t>Росстандарт</w:t>
            </w:r>
          </w:p>
          <w:p w:rsidR="00023368" w:rsidRPr="00402F86" w:rsidRDefault="00023368" w:rsidP="00FB6B37">
            <w:pPr>
              <w:jc w:val="center"/>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center"/>
              <w:rPr>
                <w:rFonts w:ascii="Arial" w:hAnsi="Arial" w:cs="Arial"/>
                <w:strike/>
                <w:sz w:val="20"/>
              </w:rPr>
            </w:pPr>
            <w:r w:rsidRPr="00402F86">
              <w:rPr>
                <w:rFonts w:ascii="Arial" w:hAnsi="Arial" w:cs="Arial"/>
                <w:sz w:val="20"/>
              </w:rPr>
              <w:t>Бюро по стандартам</w:t>
            </w:r>
          </w:p>
        </w:tc>
        <w:tc>
          <w:tcPr>
            <w:tcW w:w="5766" w:type="dxa"/>
          </w:tcPr>
          <w:p w:rsidR="00001420" w:rsidRDefault="00001420" w:rsidP="00001420">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r>
              <w:rPr>
                <w:rFonts w:ascii="Arial" w:hAnsi="Arial" w:cs="Arial"/>
                <w:sz w:val="20"/>
              </w:rPr>
              <w:t>.</w:t>
            </w:r>
          </w:p>
          <w:p w:rsidR="00023368" w:rsidRPr="009C1530" w:rsidRDefault="00001420" w:rsidP="00001420">
            <w:pPr>
              <w:pStyle w:val="31"/>
              <w:ind w:firstLine="0"/>
              <w:rPr>
                <w:rFonts w:ascii="Arial" w:hAnsi="Arial" w:cs="Arial"/>
                <w:sz w:val="20"/>
              </w:rPr>
            </w:pPr>
            <w:r>
              <w:rPr>
                <w:rFonts w:ascii="Arial" w:hAnsi="Arial" w:cs="Arial"/>
                <w:sz w:val="20"/>
              </w:rPr>
              <w:t>В АИС МГС дополнительно в карточку темы предложения национального органа в ПМС  введено поле, предусматривающее отметку о согласовании темы с МТК.</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047" w:type="dxa"/>
          </w:tcPr>
          <w:p w:rsidR="00023368" w:rsidRPr="00402F86" w:rsidRDefault="00023368" w:rsidP="004B7152">
            <w:pPr>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2015-2020</w:t>
            </w:r>
          </w:p>
        </w:tc>
        <w:tc>
          <w:tcPr>
            <w:tcW w:w="1801" w:type="dxa"/>
            <w:gridSpan w:val="3"/>
          </w:tcPr>
          <w:p w:rsidR="00023368" w:rsidRPr="00402F86" w:rsidRDefault="00023368" w:rsidP="00FB6B37">
            <w:pPr>
              <w:pStyle w:val="31"/>
              <w:ind w:firstLine="0"/>
              <w:jc w:val="left"/>
              <w:rPr>
                <w:rFonts w:ascii="Arial" w:hAnsi="Arial" w:cs="Arial"/>
                <w:sz w:val="20"/>
              </w:rPr>
            </w:pPr>
            <w:r w:rsidRPr="00402F86">
              <w:rPr>
                <w:rFonts w:ascii="Arial" w:hAnsi="Arial" w:cs="Arial"/>
                <w:sz w:val="20"/>
              </w:rPr>
              <w:t>Росстандарт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Казахстан</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 xml:space="preserve">Республики </w:t>
            </w:r>
            <w:r w:rsidRPr="00402F86">
              <w:rPr>
                <w:rFonts w:ascii="Arial" w:hAnsi="Arial" w:cs="Arial"/>
                <w:sz w:val="20"/>
              </w:rPr>
              <w:lastRenderedPageBreak/>
              <w:t>Беларусь</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023368" w:rsidRPr="009C1530" w:rsidRDefault="00023368" w:rsidP="00695615">
            <w:pPr>
              <w:pStyle w:val="31"/>
              <w:ind w:firstLine="0"/>
              <w:rPr>
                <w:rFonts w:ascii="Arial" w:hAnsi="Arial" w:cs="Arial"/>
                <w:sz w:val="20"/>
              </w:rPr>
            </w:pPr>
            <w:r w:rsidRPr="009C1530">
              <w:rPr>
                <w:rFonts w:ascii="Arial" w:hAnsi="Arial" w:cs="Arial"/>
                <w:sz w:val="20"/>
                <w:lang w:eastAsia="en-GB"/>
              </w:rPr>
              <w:lastRenderedPageBreak/>
              <w:t xml:space="preserve">С учетом  рассмотрения возможности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w:t>
            </w:r>
            <w:r w:rsidRPr="009C1530">
              <w:rPr>
                <w:rFonts w:ascii="Arial" w:hAnsi="Arial" w:cs="Arial"/>
                <w:sz w:val="20"/>
                <w:lang w:eastAsia="en-GB"/>
              </w:rPr>
              <w:lastRenderedPageBreak/>
              <w:t>развития  СКИО считать нецелесообразным (Протокол РГ ИТ №35-2016, п.4)</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6.</w:t>
            </w:r>
            <w:r>
              <w:rPr>
                <w:rFonts w:ascii="Arial" w:hAnsi="Arial" w:cs="Arial"/>
                <w:sz w:val="20"/>
              </w:rPr>
              <w:t>5</w:t>
            </w:r>
            <w:r w:rsidRPr="00A16984">
              <w:rPr>
                <w:rFonts w:ascii="Arial" w:hAnsi="Arial" w:cs="Arial"/>
                <w:sz w:val="20"/>
              </w:rPr>
              <w:t>.</w:t>
            </w:r>
          </w:p>
        </w:tc>
        <w:tc>
          <w:tcPr>
            <w:tcW w:w="5047" w:type="dxa"/>
          </w:tcPr>
          <w:p w:rsidR="00023368" w:rsidRPr="008D413F" w:rsidRDefault="00023368" w:rsidP="004B7152">
            <w:pPr>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652" w:type="dxa"/>
          </w:tcPr>
          <w:p w:rsidR="00023368" w:rsidRPr="008D413F" w:rsidRDefault="00023368" w:rsidP="00FB6B37">
            <w:pPr>
              <w:pStyle w:val="31"/>
              <w:ind w:firstLine="0"/>
              <w:jc w:val="center"/>
              <w:rPr>
                <w:rFonts w:ascii="Arial" w:hAnsi="Arial" w:cs="Arial"/>
                <w:sz w:val="20"/>
              </w:rPr>
            </w:pPr>
            <w:r w:rsidRPr="008D413F">
              <w:rPr>
                <w:rFonts w:ascii="Arial" w:hAnsi="Arial" w:cs="Arial"/>
                <w:sz w:val="20"/>
              </w:rPr>
              <w:t>2014-2018</w:t>
            </w:r>
          </w:p>
        </w:tc>
        <w:tc>
          <w:tcPr>
            <w:tcW w:w="1801" w:type="dxa"/>
            <w:gridSpan w:val="3"/>
          </w:tcPr>
          <w:p w:rsidR="00023368" w:rsidRPr="008D413F" w:rsidRDefault="00023368" w:rsidP="00FB6B37">
            <w:pPr>
              <w:rPr>
                <w:rFonts w:ascii="Arial" w:hAnsi="Arial" w:cs="Arial"/>
                <w:sz w:val="20"/>
              </w:rPr>
            </w:pPr>
            <w:r w:rsidRPr="008D413F">
              <w:rPr>
                <w:rFonts w:ascii="Arial" w:hAnsi="Arial" w:cs="Arial"/>
                <w:sz w:val="20"/>
              </w:rPr>
              <w:t>Росстандарт</w:t>
            </w:r>
          </w:p>
          <w:p w:rsidR="00023368" w:rsidRPr="008D413F" w:rsidRDefault="00023368" w:rsidP="00FB6B37">
            <w:pPr>
              <w:rPr>
                <w:rFonts w:ascii="Arial" w:hAnsi="Arial" w:cs="Arial"/>
                <w:sz w:val="20"/>
              </w:rPr>
            </w:pPr>
            <w:r w:rsidRPr="008D413F">
              <w:rPr>
                <w:rFonts w:ascii="Arial" w:hAnsi="Arial" w:cs="Arial"/>
                <w:sz w:val="20"/>
              </w:rPr>
              <w:t>Госстандарт</w:t>
            </w:r>
          </w:p>
          <w:p w:rsidR="00023368" w:rsidRPr="008D413F" w:rsidRDefault="00023368" w:rsidP="00FB6B37">
            <w:pPr>
              <w:rPr>
                <w:rFonts w:ascii="Arial" w:hAnsi="Arial" w:cs="Arial"/>
                <w:sz w:val="20"/>
              </w:rPr>
            </w:pPr>
            <w:r w:rsidRPr="008D413F">
              <w:rPr>
                <w:rFonts w:ascii="Arial" w:hAnsi="Arial" w:cs="Arial"/>
                <w:sz w:val="20"/>
              </w:rPr>
              <w:t>Республики Беларусь</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Госстандарт</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Республики Казахстан</w:t>
            </w:r>
          </w:p>
          <w:p w:rsidR="00023368" w:rsidRPr="008D413F" w:rsidRDefault="00023368" w:rsidP="00FB6B37">
            <w:pPr>
              <w:rPr>
                <w:rFonts w:ascii="Arial" w:hAnsi="Arial" w:cs="Arial"/>
                <w:sz w:val="20"/>
              </w:rPr>
            </w:pPr>
            <w:r w:rsidRPr="008D413F">
              <w:rPr>
                <w:rFonts w:ascii="Arial" w:hAnsi="Arial" w:cs="Arial"/>
                <w:sz w:val="20"/>
              </w:rPr>
              <w:t>Национальные органы</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023368" w:rsidRPr="009C1530" w:rsidRDefault="00023368" w:rsidP="004B7152">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6.6</w:t>
            </w:r>
          </w:p>
        </w:tc>
        <w:tc>
          <w:tcPr>
            <w:tcW w:w="5047" w:type="dxa"/>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и принятие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652" w:type="dxa"/>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2014-2016</w:t>
            </w:r>
          </w:p>
        </w:tc>
        <w:tc>
          <w:tcPr>
            <w:tcW w:w="1801" w:type="dxa"/>
            <w:gridSpan w:val="3"/>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6.7.</w:t>
            </w:r>
          </w:p>
        </w:tc>
        <w:tc>
          <w:tcPr>
            <w:tcW w:w="5047" w:type="dxa"/>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Плана мероприятий по реализации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652" w:type="dxa"/>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2016-2017</w:t>
            </w:r>
          </w:p>
        </w:tc>
        <w:tc>
          <w:tcPr>
            <w:tcW w:w="1801" w:type="dxa"/>
            <w:gridSpan w:val="3"/>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Республики Беларусь</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Республики Казахстан</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6.8.</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652" w:type="dxa"/>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3"/>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Национальные органы</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6.9.</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652" w:type="dxa"/>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3"/>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Style w:val="FontStyle18"/>
                <w:rFonts w:ascii="Arial" w:hAnsi="Arial" w:cs="Arial"/>
                <w:i/>
                <w:color w:val="404040" w:themeColor="text1" w:themeTint="BF"/>
                <w:sz w:val="20"/>
                <w:szCs w:val="20"/>
              </w:rPr>
            </w:pPr>
            <w:r w:rsidRPr="0020261D">
              <w:rPr>
                <w:rFonts w:ascii="Arial" w:hAnsi="Arial" w:cs="Arial"/>
                <w:i/>
                <w:color w:val="404040" w:themeColor="text1" w:themeTint="BF"/>
                <w:sz w:val="20"/>
              </w:rPr>
              <w:t>Национальные</w:t>
            </w:r>
            <w:r w:rsidRPr="0020261D">
              <w:rPr>
                <w:rStyle w:val="FontStyle18"/>
                <w:rFonts w:ascii="Arial" w:hAnsi="Arial" w:cs="Arial"/>
                <w:i/>
                <w:color w:val="404040" w:themeColor="text1" w:themeTint="BF"/>
                <w:sz w:val="20"/>
                <w:szCs w:val="20"/>
              </w:rPr>
              <w:t xml:space="preserve"> органы</w:t>
            </w:r>
          </w:p>
          <w:p w:rsidR="00023368" w:rsidRPr="0020261D" w:rsidRDefault="00023368" w:rsidP="00FB6B37">
            <w:pPr>
              <w:pStyle w:val="31"/>
              <w:ind w:firstLine="0"/>
              <w:jc w:val="center"/>
              <w:rPr>
                <w:rFonts w:ascii="Arial" w:hAnsi="Arial" w:cs="Arial"/>
                <w:i/>
                <w:color w:val="404040" w:themeColor="text1" w:themeTint="BF"/>
                <w:sz w:val="20"/>
              </w:rPr>
            </w:pPr>
            <w:r w:rsidRPr="0020261D">
              <w:rPr>
                <w:rStyle w:val="FontStyle18"/>
                <w:rFonts w:ascii="Arial" w:hAnsi="Arial" w:cs="Arial"/>
                <w:i/>
                <w:color w:val="404040" w:themeColor="text1" w:themeTint="BF"/>
                <w:sz w:val="20"/>
                <w:szCs w:val="20"/>
              </w:rPr>
              <w:t>Бюро по стандартам</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w:t>
            </w:r>
            <w:r w:rsidRPr="0020261D">
              <w:rPr>
                <w:rFonts w:ascii="Arial" w:hAnsi="Arial" w:cs="Arial"/>
                <w:i/>
                <w:color w:val="404040" w:themeColor="text1" w:themeTint="BF"/>
                <w:sz w:val="20"/>
              </w:rPr>
              <w:t xml:space="preserve"> 54-м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6.10.</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 xml:space="preserve">Создание информационной системы «Межгосударственный каталог продукции» </w:t>
            </w:r>
            <w:r w:rsidRPr="0020261D">
              <w:rPr>
                <w:rFonts w:ascii="Arial" w:hAnsi="Arial" w:cs="Arial"/>
                <w:i/>
                <w:color w:val="404040" w:themeColor="text1" w:themeTint="BF"/>
                <w:sz w:val="20"/>
              </w:rPr>
              <w:lastRenderedPageBreak/>
              <w:t>государств – участников СНГ и ее развитие</w:t>
            </w:r>
          </w:p>
        </w:tc>
        <w:tc>
          <w:tcPr>
            <w:tcW w:w="1652" w:type="dxa"/>
          </w:tcPr>
          <w:p w:rsidR="00023368" w:rsidRPr="0020261D" w:rsidRDefault="00023368" w:rsidP="00FB6B37">
            <w:pPr>
              <w:suppressAutoHyphens/>
              <w:jc w:val="center"/>
              <w:rPr>
                <w:rFonts w:ascii="Arial" w:hAnsi="Arial" w:cs="Arial"/>
                <w:i/>
                <w:color w:val="404040" w:themeColor="text1" w:themeTint="BF"/>
                <w:sz w:val="20"/>
              </w:rPr>
            </w:pPr>
            <w:r w:rsidRPr="0020261D">
              <w:rPr>
                <w:rFonts w:ascii="Arial" w:hAnsi="Arial" w:cs="Arial"/>
                <w:i/>
                <w:color w:val="404040" w:themeColor="text1" w:themeTint="BF"/>
                <w:sz w:val="20"/>
              </w:rPr>
              <w:lastRenderedPageBreak/>
              <w:t>2016–2020.</w:t>
            </w:r>
          </w:p>
        </w:tc>
        <w:tc>
          <w:tcPr>
            <w:tcW w:w="1801" w:type="dxa"/>
            <w:gridSpan w:val="3"/>
          </w:tcPr>
          <w:p w:rsidR="00023368" w:rsidRPr="0020261D" w:rsidRDefault="00023368" w:rsidP="00FB6B37">
            <w:pPr>
              <w:jc w:val="center"/>
              <w:rPr>
                <w:rFonts w:ascii="Arial" w:hAnsi="Arial" w:cs="Arial"/>
                <w:i/>
                <w:color w:val="404040" w:themeColor="text1" w:themeTint="BF"/>
                <w:sz w:val="20"/>
              </w:rPr>
            </w:pPr>
            <w:r w:rsidRPr="0020261D">
              <w:rPr>
                <w:rFonts w:ascii="Arial" w:hAnsi="Arial" w:cs="Arial"/>
                <w:i/>
                <w:color w:val="404040" w:themeColor="text1" w:themeTint="BF"/>
                <w:sz w:val="20"/>
              </w:rPr>
              <w:t xml:space="preserve">Государства – участники СНГ, </w:t>
            </w:r>
            <w:r w:rsidRPr="0020261D">
              <w:rPr>
                <w:rFonts w:ascii="Arial" w:hAnsi="Arial" w:cs="Arial"/>
                <w:i/>
                <w:color w:val="404040" w:themeColor="text1" w:themeTint="BF"/>
                <w:sz w:val="20"/>
              </w:rPr>
              <w:lastRenderedPageBreak/>
              <w:t>МГС</w:t>
            </w:r>
          </w:p>
        </w:tc>
        <w:tc>
          <w:tcPr>
            <w:tcW w:w="5766" w:type="dxa"/>
          </w:tcPr>
          <w:p w:rsidR="00023368" w:rsidRPr="0020261D" w:rsidRDefault="00023368" w:rsidP="00290529">
            <w:pPr>
              <w:pStyle w:val="31"/>
              <w:ind w:firstLine="0"/>
              <w:rPr>
                <w:rFonts w:ascii="Arial" w:hAnsi="Arial" w:cs="Arial"/>
                <w:i/>
                <w:color w:val="404040" w:themeColor="text1" w:themeTint="BF"/>
                <w:sz w:val="20"/>
              </w:rPr>
            </w:pPr>
            <w:r>
              <w:rPr>
                <w:rFonts w:ascii="Arial" w:hAnsi="Arial" w:cs="Arial"/>
                <w:i/>
                <w:color w:val="404040" w:themeColor="text1" w:themeTint="BF"/>
                <w:sz w:val="20"/>
              </w:rPr>
              <w:lastRenderedPageBreak/>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rPr>
                <w:rFonts w:ascii="Arial" w:hAnsi="Arial" w:cs="Arial"/>
                <w:sz w:val="20"/>
              </w:rPr>
            </w:pPr>
            <w:r>
              <w:rPr>
                <w:rFonts w:ascii="Arial" w:hAnsi="Arial" w:cs="Arial"/>
                <w:sz w:val="20"/>
              </w:rPr>
              <w:lastRenderedPageBreak/>
              <w:t>6.11</w:t>
            </w:r>
          </w:p>
        </w:tc>
        <w:tc>
          <w:tcPr>
            <w:tcW w:w="5047" w:type="dxa"/>
          </w:tcPr>
          <w:p w:rsidR="00023368" w:rsidRPr="0085285C" w:rsidRDefault="00023368" w:rsidP="004B7152">
            <w:pPr>
              <w:jc w:val="both"/>
              <w:rPr>
                <w:rFonts w:ascii="Arial" w:hAnsi="Arial" w:cs="Arial"/>
                <w:sz w:val="20"/>
              </w:rPr>
            </w:pPr>
            <w:r w:rsidRPr="0085285C">
              <w:rPr>
                <w:rFonts w:ascii="Arial" w:hAnsi="Arial" w:cs="Arial"/>
                <w:sz w:val="20"/>
              </w:rPr>
              <w:t>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w:t>
            </w:r>
          </w:p>
        </w:tc>
        <w:tc>
          <w:tcPr>
            <w:tcW w:w="1652" w:type="dxa"/>
          </w:tcPr>
          <w:p w:rsidR="00023368" w:rsidRPr="0085285C" w:rsidRDefault="00023368" w:rsidP="00FB6B37">
            <w:pPr>
              <w:suppressAutoHyphens/>
              <w:jc w:val="center"/>
              <w:rPr>
                <w:rFonts w:ascii="Arial" w:hAnsi="Arial" w:cs="Arial"/>
                <w:sz w:val="20"/>
              </w:rPr>
            </w:pPr>
            <w:r w:rsidRPr="0085285C">
              <w:rPr>
                <w:rFonts w:ascii="Arial" w:hAnsi="Arial" w:cs="Arial"/>
                <w:sz w:val="20"/>
              </w:rPr>
              <w:t>2016–2020</w:t>
            </w:r>
          </w:p>
        </w:tc>
        <w:tc>
          <w:tcPr>
            <w:tcW w:w="1801" w:type="dxa"/>
            <w:gridSpan w:val="3"/>
          </w:tcPr>
          <w:p w:rsidR="00023368" w:rsidRPr="0085285C" w:rsidRDefault="00023368" w:rsidP="00FB6B37">
            <w:pPr>
              <w:jc w:val="center"/>
              <w:rPr>
                <w:rFonts w:ascii="Arial" w:hAnsi="Arial" w:cs="Arial"/>
                <w:sz w:val="20"/>
              </w:rPr>
            </w:pPr>
            <w:r>
              <w:rPr>
                <w:rFonts w:ascii="Arial" w:hAnsi="Arial" w:cs="Arial"/>
                <w:noProof/>
                <w:sz w:val="20"/>
              </w:rPr>
              <mc:AlternateContent>
                <mc:Choice Requires="wps">
                  <w:drawing>
                    <wp:anchor distT="0" distB="0" distL="114300" distR="114300" simplePos="0" relativeHeight="251683840" behindDoc="0" locked="0" layoutInCell="1" allowOverlap="1" wp14:anchorId="1DC18AC4" wp14:editId="24F53535">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4E8F4"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766" w:type="dxa"/>
          </w:tcPr>
          <w:p w:rsidR="00023368" w:rsidRPr="00A16984" w:rsidRDefault="00023368" w:rsidP="004B7152">
            <w:pPr>
              <w:pStyle w:val="31"/>
              <w:ind w:firstLine="0"/>
              <w:rPr>
                <w:rFonts w:ascii="Arial" w:hAnsi="Arial" w:cs="Arial"/>
                <w:sz w:val="20"/>
              </w:rPr>
            </w:pPr>
          </w:p>
        </w:tc>
      </w:tr>
      <w:tr w:rsidR="00023368" w:rsidRPr="00D23A20" w:rsidTr="004B7152">
        <w:tblPrEx>
          <w:tblLook w:val="0000" w:firstRow="0" w:lastRow="0" w:firstColumn="0" w:lastColumn="0" w:noHBand="0" w:noVBand="0"/>
        </w:tblPrEx>
        <w:trPr>
          <w:gridAfter w:val="1"/>
          <w:wAfter w:w="46" w:type="dxa"/>
          <w:trHeight w:val="310"/>
        </w:trPr>
        <w:tc>
          <w:tcPr>
            <w:tcW w:w="15120" w:type="dxa"/>
            <w:gridSpan w:val="8"/>
          </w:tcPr>
          <w:p w:rsidR="00023368" w:rsidRPr="00D23A20" w:rsidRDefault="00023368" w:rsidP="00FB6B37">
            <w:pPr>
              <w:pStyle w:val="31"/>
              <w:ind w:firstLine="0"/>
              <w:jc w:val="center"/>
              <w:rPr>
                <w:rFonts w:ascii="Arial" w:hAnsi="Arial" w:cs="Arial"/>
                <w:b/>
                <w:bCs/>
                <w:szCs w:val="24"/>
              </w:rPr>
            </w:pPr>
            <w:r w:rsidRPr="00D23A20">
              <w:rPr>
                <w:rFonts w:ascii="Arial" w:hAnsi="Arial" w:cs="Arial"/>
                <w:b/>
                <w:bCs/>
                <w:szCs w:val="24"/>
              </w:rPr>
              <w:t>7. Госнадзор</w:t>
            </w:r>
          </w:p>
        </w:tc>
      </w:tr>
      <w:tr w:rsidR="00023368" w:rsidRPr="00D23A20" w:rsidTr="004B7152">
        <w:tblPrEx>
          <w:tblLook w:val="0000" w:firstRow="0" w:lastRow="0" w:firstColumn="0" w:lastColumn="0" w:noHBand="0" w:noVBand="0"/>
        </w:tblPrEx>
        <w:trPr>
          <w:gridAfter w:val="1"/>
          <w:wAfter w:w="46" w:type="dxa"/>
          <w:trHeight w:val="271"/>
        </w:trPr>
        <w:tc>
          <w:tcPr>
            <w:tcW w:w="15120" w:type="dxa"/>
            <w:gridSpan w:val="8"/>
          </w:tcPr>
          <w:p w:rsidR="00023368" w:rsidRPr="00D23A20" w:rsidRDefault="00023368" w:rsidP="00FB6B37">
            <w:pPr>
              <w:pStyle w:val="31"/>
              <w:ind w:firstLine="0"/>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23368" w:rsidRPr="00A16984" w:rsidTr="00D777BA">
        <w:tblPrEx>
          <w:tblLook w:val="0000" w:firstRow="0" w:lastRow="0" w:firstColumn="0" w:lastColumn="0" w:noHBand="0" w:noVBand="0"/>
        </w:tblPrEx>
        <w:trPr>
          <w:gridAfter w:val="1"/>
          <w:wAfter w:w="46" w:type="dxa"/>
          <w:trHeight w:val="9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7.1</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23368" w:rsidRPr="00A16984" w:rsidRDefault="00023368" w:rsidP="00C04840">
            <w:pPr>
              <w:pStyle w:val="31"/>
              <w:ind w:firstLine="454"/>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23368" w:rsidRPr="008C341D" w:rsidRDefault="00023368" w:rsidP="00C04840">
            <w:pPr>
              <w:ind w:firstLine="454"/>
              <w:jc w:val="both"/>
              <w:rPr>
                <w:rFonts w:ascii="Arial" w:hAnsi="Arial" w:cs="Arial"/>
                <w:sz w:val="20"/>
              </w:rPr>
            </w:pPr>
            <w:r w:rsidRPr="008C341D">
              <w:rPr>
                <w:rFonts w:ascii="Arial" w:hAnsi="Arial" w:cs="Arial"/>
                <w:color w:val="000000"/>
                <w:sz w:val="20"/>
              </w:rPr>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w:t>
            </w:r>
            <w:r>
              <w:rPr>
                <w:rFonts w:ascii="Arial" w:hAnsi="Arial" w:cs="Arial"/>
                <w:color w:val="000000"/>
                <w:sz w:val="20"/>
              </w:rPr>
              <w:t xml:space="preserve"> на соответствие требованиям НД.</w:t>
            </w:r>
          </w:p>
          <w:p w:rsidR="00023368" w:rsidRDefault="00023368" w:rsidP="00C04840">
            <w:pPr>
              <w:pStyle w:val="31"/>
              <w:ind w:firstLine="454"/>
              <w:rPr>
                <w:rFonts w:ascii="Arial" w:hAnsi="Arial" w:cs="Arial"/>
                <w:sz w:val="20"/>
              </w:rPr>
            </w:pPr>
            <w:r w:rsidRPr="00A16984">
              <w:rPr>
                <w:rFonts w:ascii="Arial" w:hAnsi="Arial" w:cs="Arial"/>
                <w:sz w:val="20"/>
              </w:rPr>
              <w:t xml:space="preserve">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w:t>
            </w:r>
            <w:r>
              <w:rPr>
                <w:rFonts w:ascii="Arial" w:hAnsi="Arial" w:cs="Arial"/>
                <w:sz w:val="20"/>
              </w:rPr>
              <w:t>деятельности бизнес-сообщества.</w:t>
            </w:r>
            <w:r w:rsidRPr="00A16984">
              <w:rPr>
                <w:rFonts w:ascii="Arial" w:hAnsi="Arial" w:cs="Arial"/>
                <w:sz w:val="20"/>
              </w:rPr>
              <w:t xml:space="preserve">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
          <w:p w:rsidR="00A96667" w:rsidRPr="0050756C" w:rsidRDefault="00A96667" w:rsidP="00C04840">
            <w:pPr>
              <w:pStyle w:val="31"/>
              <w:ind w:firstLine="454"/>
              <w:rPr>
                <w:rFonts w:ascii="Arial" w:hAnsi="Arial" w:cs="Arial"/>
                <w:sz w:val="20"/>
              </w:rPr>
            </w:pPr>
            <w:r w:rsidRPr="001E2C7F">
              <w:rPr>
                <w:rFonts w:ascii="Arial" w:hAnsi="Arial" w:cs="Arial"/>
                <w:sz w:val="20"/>
              </w:rPr>
              <w:t>Госстандарт Республики Беларусь продолжает разработку проекта Соглашения о принципах и подходах осуществления государственного контроля (надзора) за соблюдением требований технических регламентов, межгосударственных стандартов, норм и правил в целях гармонизации законодательства государств–членов МГС в указанной сфере</w:t>
            </w:r>
            <w:r>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7.2.</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A16984" w:rsidRDefault="00023368" w:rsidP="004B7152">
            <w:pPr>
              <w:pStyle w:val="cn"/>
              <w:jc w:val="both"/>
              <w:rPr>
                <w:rFonts w:ascii="Arial" w:hAnsi="Arial" w:cs="Arial"/>
                <w:sz w:val="18"/>
                <w:szCs w:val="18"/>
              </w:rPr>
            </w:pP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7.3.</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E86CB4" w:rsidRDefault="00023368" w:rsidP="004B7152">
            <w:pPr>
              <w:pStyle w:val="cn"/>
              <w:jc w:val="both"/>
              <w:rPr>
                <w:rFonts w:ascii="Arial" w:hAnsi="Arial" w:cs="Arial"/>
                <w:sz w:val="18"/>
                <w:szCs w:val="18"/>
                <w:lang w:val="ru-RU"/>
              </w:rPr>
            </w:pP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7.4.</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 xml:space="preserve">Использование системы оценки рисков потенциальной опасности при планировании и осуществлении государственного контроля </w:t>
            </w:r>
            <w:r w:rsidRPr="003567CE">
              <w:rPr>
                <w:rFonts w:ascii="Arial" w:hAnsi="Arial" w:cs="Arial"/>
                <w:sz w:val="20"/>
              </w:rPr>
              <w:lastRenderedPageBreak/>
              <w:t>(надзора).</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lastRenderedPageBreak/>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16728" w:rsidRDefault="00023368" w:rsidP="00C04840">
            <w:pPr>
              <w:pStyle w:val="ac"/>
              <w:spacing w:before="0" w:after="0"/>
              <w:ind w:firstLine="454"/>
              <w:jc w:val="both"/>
              <w:rPr>
                <w:rFonts w:ascii="Arial" w:hAnsi="Arial" w:cs="Arial"/>
                <w:color w:val="auto"/>
                <w:sz w:val="18"/>
                <w:szCs w:val="18"/>
              </w:rPr>
            </w:pPr>
            <w:r w:rsidRPr="00116728">
              <w:rPr>
                <w:rFonts w:ascii="Arial" w:hAnsi="Arial" w:cs="Arial"/>
                <w:color w:val="auto"/>
                <w:sz w:val="20"/>
                <w:szCs w:val="20"/>
              </w:rPr>
              <w:t>Органы госнадзора при проведении проверок используют основные положения и рекомендации РМГ 113-2010 «Оценка степени риска при пла</w:t>
            </w:r>
            <w:r>
              <w:rPr>
                <w:rFonts w:ascii="Arial" w:hAnsi="Arial" w:cs="Arial"/>
                <w:color w:val="auto"/>
                <w:sz w:val="20"/>
                <w:szCs w:val="20"/>
              </w:rPr>
              <w:t xml:space="preserve">нировании </w:t>
            </w:r>
            <w:r>
              <w:rPr>
                <w:rFonts w:ascii="Arial" w:hAnsi="Arial" w:cs="Arial"/>
                <w:color w:val="auto"/>
                <w:sz w:val="20"/>
                <w:szCs w:val="20"/>
              </w:rPr>
              <w:lastRenderedPageBreak/>
              <w:t xml:space="preserve">госнадзора». </w:t>
            </w:r>
            <w:r w:rsidRPr="00116728">
              <w:rPr>
                <w:rFonts w:ascii="Arial" w:hAnsi="Arial" w:cs="Arial"/>
                <w:color w:val="auto"/>
                <w:sz w:val="20"/>
                <w:szCs w:val="20"/>
              </w:rPr>
              <w:t>РМГ 113-2010 определяют порядок и содержание работ по оценке степени риска при планировании госнадзора</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7.5.</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4624B" w:rsidRDefault="00023368" w:rsidP="00C04840">
            <w:pPr>
              <w:ind w:firstLine="454"/>
              <w:jc w:val="both"/>
              <w:rPr>
                <w:rFonts w:ascii="Arial" w:hAnsi="Arial" w:cs="Arial"/>
                <w:sz w:val="20"/>
              </w:rPr>
            </w:pPr>
            <w:r w:rsidRPr="0014624B">
              <w:rPr>
                <w:rFonts w:ascii="Arial" w:hAnsi="Arial" w:cs="Arial"/>
                <w:sz w:val="20"/>
              </w:rPr>
              <w:t>Вопрос рассмотрен на 24-м заседании НТКН.</w:t>
            </w:r>
          </w:p>
          <w:p w:rsidR="00023368" w:rsidRPr="0014624B" w:rsidRDefault="00023368" w:rsidP="00C04840">
            <w:pPr>
              <w:ind w:firstLine="454"/>
              <w:jc w:val="both"/>
              <w:rPr>
                <w:rFonts w:ascii="Arial" w:hAnsi="Arial" w:cs="Arial"/>
                <w:sz w:val="20"/>
              </w:rPr>
            </w:pPr>
            <w:r w:rsidRPr="0014624B">
              <w:rPr>
                <w:rFonts w:ascii="Arial" w:hAnsi="Arial" w:cs="Arial"/>
                <w:sz w:val="20"/>
              </w:rPr>
              <w:t>Госстандарт Республики Беларусь будет проводить  актуализацию ПМГ 32-2006 «Порядок взаимодействия органов государственного надзора за соблюдением технических регламентов» (с изменением №1 ПМГ 32-2006) и ПМГ 33-2006 «Порядок проведения проверок безопасности взаимопоставляемой продукции».</w:t>
            </w:r>
          </w:p>
          <w:p w:rsidR="00023368" w:rsidRPr="00116728" w:rsidRDefault="00023368" w:rsidP="0014624B">
            <w:pPr>
              <w:ind w:firstLine="454"/>
              <w:jc w:val="both"/>
              <w:rPr>
                <w:rFonts w:ascii="Arial" w:hAnsi="Arial" w:cs="Arial"/>
                <w:sz w:val="20"/>
              </w:rPr>
            </w:pPr>
            <w:r w:rsidRPr="0014624B">
              <w:rPr>
                <w:rFonts w:ascii="Arial" w:hAnsi="Arial" w:cs="Arial"/>
                <w:sz w:val="20"/>
              </w:rPr>
              <w:t xml:space="preserve">После изучения опыта национальных органов об оценке риска, на очередном заседании НТНКН, будет рассмотрен вопрос о </w:t>
            </w:r>
            <w:r w:rsidRPr="0014624B">
              <w:rPr>
                <w:rFonts w:ascii="Arial" w:hAnsi="Arial" w:cs="Arial"/>
                <w:bCs/>
                <w:sz w:val="20"/>
              </w:rPr>
              <w:t xml:space="preserve">целесообразности актуализации РМГ 113-2010 «Оценка степени риска при планировании госнадзора» на очередном заседании НТКН. Будет проведена актуализация </w:t>
            </w:r>
            <w:r w:rsidRPr="0014624B">
              <w:rPr>
                <w:rFonts w:ascii="Arial" w:hAnsi="Arial" w:cs="Arial"/>
                <w:sz w:val="20"/>
              </w:rPr>
              <w:t>РМГ 114-2010 «Порядок проведения изучения (мониторинга) безопасности продукции на рынке».</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7.6.</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9E22C6" w:rsidRDefault="00023368" w:rsidP="00C04840">
            <w:pPr>
              <w:pStyle w:val="12"/>
              <w:autoSpaceDE w:val="0"/>
              <w:autoSpaceDN w:val="0"/>
              <w:adjustRightInd w:val="0"/>
              <w:spacing w:after="0" w:line="240" w:lineRule="auto"/>
              <w:ind w:left="0" w:firstLine="454"/>
              <w:jc w:val="both"/>
              <w:rPr>
                <w:rFonts w:ascii="Arial" w:hAnsi="Arial" w:cs="Arial"/>
                <w:sz w:val="20"/>
                <w:szCs w:val="20"/>
              </w:rPr>
            </w:pPr>
            <w:r>
              <w:rPr>
                <w:rFonts w:ascii="Arial" w:hAnsi="Arial" w:cs="Arial"/>
                <w:sz w:val="20"/>
                <w:szCs w:val="20"/>
              </w:rPr>
              <w:t>В Российской Федерации в</w:t>
            </w:r>
            <w:r w:rsidRPr="009E22C6">
              <w:rPr>
                <w:rFonts w:ascii="Arial" w:hAnsi="Arial" w:cs="Arial"/>
                <w:sz w:val="20"/>
                <w:szCs w:val="20"/>
              </w:rPr>
              <w:t xml:space="preserve"> 2017 году 38 должностных лиц Росстандарта и территориальных органов, осуществляющие государственный контроль (надзор), прошли повышение квалификации.</w:t>
            </w:r>
          </w:p>
          <w:p w:rsidR="00023368" w:rsidRPr="00116728" w:rsidRDefault="00023368" w:rsidP="00C04840">
            <w:pPr>
              <w:pStyle w:val="12"/>
              <w:autoSpaceDE w:val="0"/>
              <w:autoSpaceDN w:val="0"/>
              <w:adjustRightInd w:val="0"/>
              <w:spacing w:after="0" w:line="240" w:lineRule="auto"/>
              <w:ind w:left="0" w:firstLine="454"/>
              <w:jc w:val="both"/>
              <w:rPr>
                <w:rFonts w:ascii="Arial" w:hAnsi="Arial" w:cs="Arial"/>
                <w:sz w:val="20"/>
              </w:rPr>
            </w:pPr>
            <w:r w:rsidRPr="009E22C6">
              <w:rPr>
                <w:rFonts w:ascii="Arial" w:hAnsi="Arial" w:cs="Arial"/>
                <w:sz w:val="20"/>
                <w:szCs w:val="20"/>
              </w:rPr>
              <w:t>На базе ФГАУО ДПО «Академия стандартизации, метрологии и сертификации (учебная)» проведено обучение более 50 должностных лиц территориальных органов Росстандарта.</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7.7.</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86FDE" w:rsidP="00C04840">
            <w:pPr>
              <w:pStyle w:val="31"/>
              <w:ind w:firstLine="454"/>
              <w:rPr>
                <w:rFonts w:ascii="Arial" w:hAnsi="Arial" w:cs="Arial"/>
                <w:sz w:val="20"/>
              </w:rPr>
            </w:pPr>
            <w:r>
              <w:rPr>
                <w:rFonts w:ascii="Arial" w:hAnsi="Arial" w:cs="Arial"/>
                <w:sz w:val="20"/>
              </w:rPr>
              <w:t>Решением 53-го заседания МГС завершено рассмотрение вопроса о доработки и адаптации Росстандартом информационной системы «Опасные товары» на заседаниях НТКН.</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7.8.</w:t>
            </w:r>
          </w:p>
        </w:tc>
        <w:tc>
          <w:tcPr>
            <w:tcW w:w="5047" w:type="dxa"/>
          </w:tcPr>
          <w:p w:rsidR="00023368" w:rsidRPr="003567CE" w:rsidRDefault="00023368" w:rsidP="009F137F">
            <w:pPr>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w:t>
            </w:r>
            <w:r>
              <w:rPr>
                <w:rFonts w:ascii="Arial" w:hAnsi="Arial" w:cs="Arial"/>
                <w:sz w:val="20"/>
              </w:rPr>
              <w:t xml:space="preserve"> </w:t>
            </w:r>
            <w:r w:rsidRPr="003567CE">
              <w:rPr>
                <w:rFonts w:ascii="Arial" w:hAnsi="Arial" w:cs="Arial"/>
                <w:sz w:val="20"/>
              </w:rPr>
              <w:t>между органами надзора стран-участников СНГ.</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23368" w:rsidP="00086FDE">
            <w:pPr>
              <w:ind w:firstLine="454"/>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в рамках заседаний НТКН.</w:t>
            </w:r>
          </w:p>
        </w:tc>
      </w:tr>
      <w:tr w:rsidR="00023368" w:rsidRPr="00A16984" w:rsidTr="004B7152">
        <w:tblPrEx>
          <w:tblLook w:val="0000" w:firstRow="0" w:lastRow="0" w:firstColumn="0" w:lastColumn="0" w:noHBand="0" w:noVBand="0"/>
        </w:tblPrEx>
        <w:trPr>
          <w:gridAfter w:val="1"/>
          <w:wAfter w:w="46" w:type="dxa"/>
          <w:trHeight w:val="547"/>
        </w:trPr>
        <w:tc>
          <w:tcPr>
            <w:tcW w:w="15120" w:type="dxa"/>
            <w:gridSpan w:val="8"/>
          </w:tcPr>
          <w:p w:rsidR="00023368" w:rsidRPr="00A16984" w:rsidRDefault="00023368" w:rsidP="00FB6B37">
            <w:pPr>
              <w:pStyle w:val="31"/>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8.1.</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w:t>
            </w:r>
            <w:r w:rsidRPr="00A16984">
              <w:rPr>
                <w:rFonts w:ascii="Arial" w:hAnsi="Arial" w:cs="Arial"/>
                <w:sz w:val="20"/>
              </w:rPr>
              <w:lastRenderedPageBreak/>
              <w:t>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023368" w:rsidRPr="00A16984" w:rsidRDefault="00023368" w:rsidP="004B7152">
            <w:pPr>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p w:rsidR="00023368" w:rsidRPr="00A16984" w:rsidRDefault="00023368" w:rsidP="004B7152">
            <w:pPr>
              <w:pStyle w:val="31"/>
              <w:ind w:firstLine="0"/>
              <w:jc w:val="left"/>
              <w:rPr>
                <w:rFonts w:ascii="Arial" w:hAnsi="Arial" w:cs="Arial"/>
                <w:sz w:val="20"/>
              </w:rPr>
            </w:pPr>
            <w:r w:rsidRPr="00A16984">
              <w:rPr>
                <w:rFonts w:ascii="Arial" w:hAnsi="Arial" w:cs="Arial"/>
                <w:sz w:val="20"/>
              </w:rPr>
              <w:t>Бюро по стандартам МГС</w:t>
            </w:r>
          </w:p>
        </w:tc>
        <w:tc>
          <w:tcPr>
            <w:tcW w:w="5800" w:type="dxa"/>
            <w:gridSpan w:val="2"/>
          </w:tcPr>
          <w:p w:rsidR="000C538F" w:rsidRDefault="000C538F" w:rsidP="000C538F">
            <w:pPr>
              <w:pStyle w:val="31"/>
              <w:ind w:firstLine="0"/>
              <w:rPr>
                <w:rFonts w:ascii="Arial" w:hAnsi="Arial" w:cs="Arial"/>
                <w:sz w:val="20"/>
              </w:rPr>
            </w:pPr>
            <w:r>
              <w:rPr>
                <w:rFonts w:ascii="Arial" w:hAnsi="Arial" w:cs="Arial"/>
                <w:sz w:val="20"/>
              </w:rPr>
              <w:t xml:space="preserve">Подписан </w:t>
            </w:r>
            <w:r w:rsidRPr="00730556">
              <w:rPr>
                <w:rFonts w:ascii="Arial" w:hAnsi="Arial" w:cs="Arial"/>
                <w:sz w:val="20"/>
              </w:rPr>
              <w:t>на 51-м заседании</w:t>
            </w:r>
            <w:r w:rsidRPr="005C2B12">
              <w:rPr>
                <w:rFonts w:ascii="Arial" w:hAnsi="Arial" w:cs="Arial"/>
                <w:sz w:val="20"/>
              </w:rPr>
              <w:t xml:space="preserve"> Меморандум о сотрудничестве между МГС и Американским обществом по испытанию материалов </w:t>
            </w:r>
            <w:r w:rsidRPr="005C2B12">
              <w:rPr>
                <w:rFonts w:ascii="Arial" w:hAnsi="Arial" w:cs="Arial"/>
                <w:sz w:val="20"/>
                <w:lang w:val="en-US"/>
              </w:rPr>
              <w:t>ASTMInternational</w:t>
            </w:r>
            <w:r>
              <w:rPr>
                <w:rFonts w:ascii="Arial" w:hAnsi="Arial" w:cs="Arial"/>
                <w:sz w:val="20"/>
              </w:rPr>
              <w:t xml:space="preserve">. </w:t>
            </w:r>
          </w:p>
          <w:p w:rsidR="000C538F" w:rsidRDefault="000C538F" w:rsidP="000C538F">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w:t>
            </w:r>
            <w:r>
              <w:rPr>
                <w:rFonts w:ascii="Arial" w:hAnsi="Arial" w:cs="Arial"/>
                <w:sz w:val="20"/>
              </w:rPr>
              <w:lastRenderedPageBreak/>
              <w:t>заседании НТКС.</w:t>
            </w:r>
          </w:p>
          <w:p w:rsidR="000C538F" w:rsidRDefault="000C538F" w:rsidP="000C538F">
            <w:pPr>
              <w:pStyle w:val="31"/>
              <w:ind w:firstLine="0"/>
              <w:rPr>
                <w:rFonts w:ascii="Arial" w:hAnsi="Arial" w:cs="Arial"/>
                <w:sz w:val="20"/>
              </w:rPr>
            </w:pPr>
            <w:r w:rsidRPr="0040762A">
              <w:rPr>
                <w:rFonts w:ascii="Arial" w:hAnsi="Arial" w:cs="Arial"/>
                <w:sz w:val="20"/>
              </w:rPr>
              <w:t xml:space="preserve">На </w:t>
            </w:r>
            <w:r w:rsidR="007E2970">
              <w:rPr>
                <w:rFonts w:ascii="Arial" w:hAnsi="Arial" w:cs="Arial"/>
                <w:sz w:val="20"/>
              </w:rPr>
              <w:t xml:space="preserve">53-м заседании МГС в 2018 году </w:t>
            </w:r>
            <w:r w:rsidRPr="0040762A">
              <w:rPr>
                <w:rFonts w:ascii="Arial" w:hAnsi="Arial" w:cs="Arial"/>
                <w:sz w:val="20"/>
              </w:rPr>
              <w:t>одобрен проект Соглашения о взаимодействии между ISO и ЕАSС, разработанный Госстандартом Республики Казахстан с участием национальных органов государств-участников СНГ   взамен Соглашения об обмене технической информацией между ISO и ЕАSС</w:t>
            </w:r>
            <w:hyperlink r:id="rId9" w:tgtFrame="_blank" w:history="1">
              <w:r w:rsidRPr="0040762A">
                <w:rPr>
                  <w:rFonts w:ascii="Arial" w:hAnsi="Arial" w:cs="Arial"/>
                  <w:sz w:val="20"/>
                </w:rPr>
                <w:t xml:space="preserve"> от 21 мая 1999 г.</w:t>
              </w:r>
            </w:hyperlink>
          </w:p>
          <w:p w:rsidR="000C538F" w:rsidRDefault="000C538F" w:rsidP="000C538F">
            <w:pPr>
              <w:pStyle w:val="31"/>
              <w:ind w:firstLine="0"/>
              <w:rPr>
                <w:rFonts w:ascii="Arial" w:hAnsi="Arial" w:cs="Arial"/>
                <w:sz w:val="20"/>
              </w:rPr>
            </w:pPr>
            <w:r w:rsidRPr="0040762A">
              <w:rPr>
                <w:rFonts w:ascii="Arial" w:hAnsi="Arial" w:cs="Arial"/>
                <w:sz w:val="20"/>
              </w:rPr>
              <w:t xml:space="preserve">Проект Соглашения направлен в </w:t>
            </w:r>
            <w:r w:rsidRPr="0040762A">
              <w:rPr>
                <w:rFonts w:ascii="Arial" w:hAnsi="Arial" w:cs="Arial"/>
                <w:sz w:val="20"/>
                <w:lang w:val="de-DE"/>
              </w:rPr>
              <w:t>ISO</w:t>
            </w:r>
            <w:r w:rsidRPr="0040762A">
              <w:rPr>
                <w:rFonts w:ascii="Arial" w:hAnsi="Arial" w:cs="Arial"/>
                <w:sz w:val="20"/>
              </w:rPr>
              <w:t xml:space="preserve"> (исх.№2/234 от 30.07.2018) для рассмотрения</w:t>
            </w:r>
            <w:r>
              <w:rPr>
                <w:rFonts w:ascii="Arial" w:hAnsi="Arial" w:cs="Arial"/>
                <w:sz w:val="20"/>
              </w:rPr>
              <w:t>.</w:t>
            </w:r>
          </w:p>
          <w:p w:rsidR="00023368" w:rsidRPr="00A16984" w:rsidRDefault="000C538F" w:rsidP="007125C8">
            <w:pPr>
              <w:pStyle w:val="31"/>
              <w:ind w:firstLine="0"/>
              <w:rPr>
                <w:rFonts w:ascii="Arial" w:hAnsi="Arial" w:cs="Arial"/>
                <w:sz w:val="20"/>
              </w:rPr>
            </w:pPr>
            <w:r>
              <w:rPr>
                <w:rFonts w:ascii="Arial" w:hAnsi="Arial" w:cs="Arial"/>
                <w:sz w:val="20"/>
              </w:rPr>
              <w:t xml:space="preserve">На 58-м заседании </w:t>
            </w:r>
            <w:r w:rsidR="007125C8">
              <w:rPr>
                <w:rFonts w:ascii="Arial" w:hAnsi="Arial" w:cs="Arial"/>
                <w:sz w:val="20"/>
              </w:rPr>
              <w:t>НТКС (18.10.2019)</w:t>
            </w:r>
            <w:r>
              <w:rPr>
                <w:rFonts w:ascii="Arial" w:hAnsi="Arial" w:cs="Arial"/>
                <w:sz w:val="20"/>
              </w:rPr>
              <w:t xml:space="preserve"> обсуждена необходимость углубления взаимного сотрудничества  между   </w:t>
            </w:r>
            <w:r w:rsidRPr="0040762A">
              <w:rPr>
                <w:rFonts w:ascii="Arial" w:hAnsi="Arial" w:cs="Arial"/>
                <w:sz w:val="20"/>
              </w:rPr>
              <w:t>ЕАSС</w:t>
            </w:r>
            <w:r>
              <w:rPr>
                <w:rFonts w:ascii="Arial" w:hAnsi="Arial" w:cs="Arial"/>
                <w:sz w:val="20"/>
              </w:rPr>
              <w:t xml:space="preserve"> и </w:t>
            </w:r>
            <w:r>
              <w:rPr>
                <w:rFonts w:ascii="Arial" w:hAnsi="Arial" w:cs="Arial"/>
                <w:sz w:val="20"/>
                <w:lang w:val="en-US"/>
              </w:rPr>
              <w:t>ESOs</w:t>
            </w:r>
            <w:r w:rsidR="007125C8">
              <w:rPr>
                <w:rFonts w:ascii="Arial" w:hAnsi="Arial" w:cs="Arial"/>
                <w:sz w:val="20"/>
              </w:rPr>
              <w:t xml:space="preserve"> (24.05.2012 подписан Меморандум о взаимопонимании в области стандартизации между Европейским комитетом по стандартизации (</w:t>
            </w:r>
            <w:r w:rsidR="007125C8">
              <w:rPr>
                <w:rFonts w:ascii="Arial" w:hAnsi="Arial" w:cs="Arial"/>
                <w:sz w:val="20"/>
                <w:lang w:val="en-US"/>
              </w:rPr>
              <w:t>CEN</w:t>
            </w:r>
            <w:r w:rsidR="007125C8" w:rsidRPr="008D7FA0">
              <w:rPr>
                <w:rFonts w:ascii="Arial" w:hAnsi="Arial" w:cs="Arial"/>
                <w:sz w:val="20"/>
              </w:rPr>
              <w:t>)</w:t>
            </w:r>
            <w:r w:rsidR="007125C8">
              <w:rPr>
                <w:rFonts w:ascii="Arial" w:hAnsi="Arial" w:cs="Arial"/>
                <w:sz w:val="20"/>
              </w:rPr>
              <w:t>, Европейским комитетом по стандартизации в электротехнике (</w:t>
            </w:r>
            <w:r w:rsidR="007125C8">
              <w:rPr>
                <w:rFonts w:ascii="Arial" w:hAnsi="Arial" w:cs="Arial"/>
                <w:sz w:val="20"/>
                <w:lang w:val="en-US"/>
              </w:rPr>
              <w:t>CENELEC</w:t>
            </w:r>
            <w:r w:rsidR="007125C8" w:rsidRPr="008D7FA0">
              <w:rPr>
                <w:rFonts w:ascii="Arial" w:hAnsi="Arial" w:cs="Arial"/>
                <w:sz w:val="20"/>
              </w:rPr>
              <w:t xml:space="preserve">) </w:t>
            </w:r>
            <w:r w:rsidR="007125C8">
              <w:rPr>
                <w:rFonts w:ascii="Arial" w:hAnsi="Arial" w:cs="Arial"/>
                <w:sz w:val="20"/>
              </w:rPr>
              <w:t>и Европейским институтом по стандартизации  в области электросвязи (</w:t>
            </w:r>
            <w:r w:rsidR="007125C8">
              <w:rPr>
                <w:rFonts w:ascii="Arial" w:hAnsi="Arial" w:cs="Arial"/>
                <w:sz w:val="20"/>
                <w:lang w:val="en-US"/>
              </w:rPr>
              <w:t>ETSI</w:t>
            </w:r>
            <w:r w:rsidR="007125C8" w:rsidRPr="008D7FA0">
              <w:rPr>
                <w:rFonts w:ascii="Arial" w:hAnsi="Arial" w:cs="Arial"/>
                <w:sz w:val="20"/>
              </w:rPr>
              <w:t>)</w:t>
            </w:r>
            <w:r w:rsidR="007125C8">
              <w:rPr>
                <w:rFonts w:ascii="Arial" w:hAnsi="Arial" w:cs="Arial"/>
                <w:sz w:val="20"/>
              </w:rPr>
              <w:t xml:space="preserve"> коллективно именуемые </w:t>
            </w:r>
            <w:r w:rsidR="007125C8">
              <w:rPr>
                <w:rFonts w:ascii="Arial" w:hAnsi="Arial" w:cs="Arial"/>
                <w:sz w:val="20"/>
                <w:lang w:val="en-US"/>
              </w:rPr>
              <w:t>ESOs</w:t>
            </w:r>
            <w:r w:rsidR="007125C8" w:rsidRPr="008D7FA0">
              <w:rPr>
                <w:rFonts w:ascii="Arial" w:hAnsi="Arial" w:cs="Arial"/>
                <w:sz w:val="20"/>
              </w:rPr>
              <w:t xml:space="preserve"> </w:t>
            </w:r>
            <w:r w:rsidR="007125C8">
              <w:rPr>
                <w:rFonts w:ascii="Arial" w:hAnsi="Arial" w:cs="Arial"/>
                <w:sz w:val="20"/>
              </w:rPr>
              <w:t>и</w:t>
            </w:r>
            <w:r w:rsidR="007125C8" w:rsidRPr="008D7FA0">
              <w:rPr>
                <w:rFonts w:ascii="Arial" w:hAnsi="Arial" w:cs="Arial"/>
                <w:sz w:val="20"/>
              </w:rPr>
              <w:t xml:space="preserve"> </w:t>
            </w:r>
            <w:r w:rsidR="007125C8">
              <w:rPr>
                <w:rFonts w:ascii="Arial" w:hAnsi="Arial" w:cs="Arial"/>
                <w:sz w:val="20"/>
                <w:lang w:val="en-US"/>
              </w:rPr>
              <w:t>EASC</w:t>
            </w:r>
            <w:r w:rsidR="007125C8">
              <w:rPr>
                <w:rFonts w:ascii="Arial" w:hAnsi="Arial" w:cs="Arial"/>
                <w:sz w:val="20"/>
              </w:rPr>
              <w:t>).</w:t>
            </w:r>
            <w:r>
              <w:rPr>
                <w:rFonts w:ascii="Arial" w:hAnsi="Arial" w:cs="Arial"/>
                <w:sz w:val="20"/>
              </w:rPr>
              <w:t xml:space="preserve"> </w:t>
            </w:r>
            <w:r w:rsidR="007125C8">
              <w:rPr>
                <w:rFonts w:ascii="Arial" w:hAnsi="Arial" w:cs="Arial"/>
                <w:sz w:val="20"/>
              </w:rPr>
              <w:t>Р</w:t>
            </w:r>
            <w:r>
              <w:rPr>
                <w:rFonts w:ascii="Arial" w:hAnsi="Arial" w:cs="Arial"/>
                <w:sz w:val="20"/>
              </w:rPr>
              <w:t xml:space="preserve">екомендовано рассмотреть на очередном 59-м заседании </w:t>
            </w:r>
            <w:r w:rsidR="007125C8">
              <w:rPr>
                <w:rFonts w:ascii="Arial" w:hAnsi="Arial" w:cs="Arial"/>
                <w:sz w:val="20"/>
              </w:rPr>
              <w:t>НТКС</w:t>
            </w:r>
            <w:r>
              <w:rPr>
                <w:rFonts w:ascii="Arial" w:hAnsi="Arial" w:cs="Arial"/>
                <w:sz w:val="20"/>
              </w:rPr>
              <w:t xml:space="preserve"> </w:t>
            </w:r>
            <w:r w:rsidR="007125C8" w:rsidRPr="007125C8">
              <w:rPr>
                <w:rFonts w:ascii="Arial" w:hAnsi="Arial" w:cs="Arial"/>
                <w:sz w:val="20"/>
              </w:rPr>
              <w:t xml:space="preserve"> </w:t>
            </w:r>
            <w:r w:rsidR="007125C8">
              <w:rPr>
                <w:rFonts w:ascii="Arial" w:hAnsi="Arial" w:cs="Arial"/>
                <w:sz w:val="20"/>
              </w:rPr>
              <w:t xml:space="preserve">представленные </w:t>
            </w:r>
            <w:r>
              <w:rPr>
                <w:rFonts w:ascii="Arial" w:hAnsi="Arial" w:cs="Arial"/>
                <w:sz w:val="20"/>
              </w:rPr>
              <w:t>предложения национальных органов по совершенствованию сотрудничества между</w:t>
            </w:r>
            <w:r w:rsidR="007125C8">
              <w:rPr>
                <w:rFonts w:ascii="Arial" w:hAnsi="Arial" w:cs="Arial"/>
                <w:sz w:val="20"/>
              </w:rPr>
              <w:t xml:space="preserve"> </w:t>
            </w:r>
            <w:r w:rsidR="007125C8" w:rsidRPr="0040762A">
              <w:rPr>
                <w:rFonts w:ascii="Arial" w:hAnsi="Arial" w:cs="Arial"/>
                <w:sz w:val="20"/>
              </w:rPr>
              <w:t>ЕАSС</w:t>
            </w:r>
            <w:r w:rsidR="007125C8">
              <w:rPr>
                <w:rFonts w:ascii="Arial" w:hAnsi="Arial" w:cs="Arial"/>
                <w:sz w:val="20"/>
              </w:rPr>
              <w:t xml:space="preserve"> и </w:t>
            </w:r>
            <w:r w:rsidR="007125C8">
              <w:rPr>
                <w:rFonts w:ascii="Arial" w:hAnsi="Arial" w:cs="Arial"/>
                <w:sz w:val="20"/>
                <w:lang w:val="en-US"/>
              </w:rPr>
              <w:t>ESOs</w:t>
            </w:r>
            <w:r w:rsidR="007125C8">
              <w:rPr>
                <w:rFonts w:ascii="Arial" w:hAnsi="Arial" w:cs="Arial"/>
                <w:sz w:val="20"/>
              </w:rPr>
              <w:t xml:space="preserve">. </w:t>
            </w:r>
            <w:r>
              <w:rPr>
                <w:rFonts w:ascii="Arial" w:hAnsi="Arial" w:cs="Arial"/>
                <w:sz w:val="20"/>
              </w:rPr>
              <w:t xml:space="preserve"> </w:t>
            </w:r>
          </w:p>
        </w:tc>
      </w:tr>
      <w:tr w:rsidR="00023368" w:rsidRPr="00A16984" w:rsidTr="00D777BA">
        <w:tblPrEx>
          <w:tblLook w:val="0000" w:firstRow="0" w:lastRow="0" w:firstColumn="0" w:lastColumn="0" w:noHBand="0" w:noVBand="0"/>
        </w:tblPrEx>
        <w:trPr>
          <w:gridAfter w:val="1"/>
          <w:wAfter w:w="46" w:type="dxa"/>
          <w:trHeight w:val="4009"/>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8.2.</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w:t>
            </w:r>
          </w:p>
          <w:p w:rsidR="00023368" w:rsidRPr="00A16984" w:rsidRDefault="00023368" w:rsidP="004B7152">
            <w:pPr>
              <w:jc w:val="both"/>
              <w:rPr>
                <w:rFonts w:ascii="Arial" w:hAnsi="Arial" w:cs="Arial"/>
                <w:sz w:val="20"/>
              </w:rPr>
            </w:pPr>
            <w:r w:rsidRPr="00A16984">
              <w:rPr>
                <w:rFonts w:ascii="Arial" w:hAnsi="Arial" w:cs="Arial"/>
                <w:sz w:val="20"/>
              </w:rPr>
              <w:t>Пропаганда опыта в рамках отраслей:</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электронное взаимодействие в рамках ISO и IEC;</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применения Директив ЕС;</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sz w:val="20"/>
              </w:rPr>
            </w:pPr>
            <w:r w:rsidRPr="00A16984">
              <w:rPr>
                <w:rFonts w:ascii="Arial" w:hAnsi="Arial" w:cs="Arial"/>
                <w:i/>
                <w:sz w:val="20"/>
              </w:rPr>
              <w:t>внедрение новых Директив ЕС</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E216E8" w:rsidRDefault="00E216E8" w:rsidP="00E216E8">
            <w:pPr>
              <w:pStyle w:val="31"/>
              <w:ind w:firstLine="0"/>
              <w:rPr>
                <w:rFonts w:ascii="Arial" w:hAnsi="Arial" w:cs="Arial"/>
                <w:sz w:val="20"/>
              </w:rPr>
            </w:pPr>
            <w:r>
              <w:rPr>
                <w:rFonts w:ascii="Arial" w:hAnsi="Arial" w:cs="Arial"/>
                <w:sz w:val="20"/>
              </w:rPr>
              <w:t xml:space="preserve">В 2018 году в Республике Казахстан проведен Региональный семинар Международной организации по стандартизации </w:t>
            </w:r>
            <w:r>
              <w:rPr>
                <w:rFonts w:ascii="Arial" w:hAnsi="Arial" w:cs="Arial"/>
                <w:sz w:val="20"/>
                <w:lang w:val="en-US"/>
              </w:rPr>
              <w:t>ISO</w:t>
            </w:r>
            <w:r>
              <w:rPr>
                <w:rFonts w:ascii="Arial" w:hAnsi="Arial" w:cs="Arial"/>
                <w:sz w:val="20"/>
              </w:rPr>
              <w:t xml:space="preserve"> на тему «Стандарты в поддержку государственной политики» с участием представителей из 13 –ти стран Центральной Азии и Восточной Европы.</w:t>
            </w:r>
          </w:p>
          <w:p w:rsidR="00023368" w:rsidRPr="00A16984" w:rsidRDefault="00E216E8" w:rsidP="00E216E8">
            <w:pPr>
              <w:pStyle w:val="31"/>
              <w:ind w:firstLine="0"/>
              <w:rPr>
                <w:rFonts w:ascii="Arial" w:hAnsi="Arial" w:cs="Arial"/>
                <w:sz w:val="20"/>
              </w:rPr>
            </w:pPr>
            <w:r>
              <w:rPr>
                <w:rFonts w:ascii="Arial" w:hAnsi="Arial" w:cs="Arial"/>
                <w:sz w:val="20"/>
              </w:rPr>
              <w:t xml:space="preserve">В 2019 году совместно с российской компанией «Нормодокс» проведен Международный семинар по стандартизации с привлечением докладчиков из </w:t>
            </w:r>
            <w:r>
              <w:rPr>
                <w:rFonts w:ascii="Arial" w:hAnsi="Arial" w:cs="Arial"/>
                <w:sz w:val="20"/>
                <w:lang w:val="en-US"/>
              </w:rPr>
              <w:t>ASTM</w:t>
            </w:r>
            <w:r w:rsidRPr="00885138">
              <w:rPr>
                <w:rFonts w:ascii="Arial" w:hAnsi="Arial" w:cs="Arial"/>
                <w:sz w:val="20"/>
              </w:rPr>
              <w:t xml:space="preserve"> </w:t>
            </w:r>
            <w:r>
              <w:rPr>
                <w:rFonts w:ascii="Arial" w:hAnsi="Arial" w:cs="Arial"/>
                <w:sz w:val="20"/>
                <w:lang w:val="en-US"/>
              </w:rPr>
              <w:t>International</w:t>
            </w:r>
            <w:r>
              <w:rPr>
                <w:rFonts w:ascii="Arial" w:hAnsi="Arial" w:cs="Arial"/>
                <w:sz w:val="20"/>
              </w:rPr>
              <w:t xml:space="preserve">, </w:t>
            </w:r>
            <w:r>
              <w:rPr>
                <w:rFonts w:ascii="Arial" w:hAnsi="Arial" w:cs="Arial"/>
                <w:sz w:val="20"/>
                <w:lang w:val="en-US"/>
              </w:rPr>
              <w:t>NBBI</w:t>
            </w:r>
            <w:r>
              <w:rPr>
                <w:rFonts w:ascii="Arial" w:hAnsi="Arial" w:cs="Arial"/>
                <w:sz w:val="20"/>
              </w:rPr>
              <w:t xml:space="preserve">, </w:t>
            </w:r>
            <w:r>
              <w:rPr>
                <w:rFonts w:ascii="Arial" w:hAnsi="Arial" w:cs="Arial"/>
                <w:sz w:val="20"/>
                <w:lang w:val="en-US"/>
              </w:rPr>
              <w:t>DNV</w:t>
            </w:r>
            <w:r w:rsidRPr="001A4485">
              <w:rPr>
                <w:rFonts w:ascii="Arial" w:hAnsi="Arial" w:cs="Arial"/>
                <w:sz w:val="20"/>
              </w:rPr>
              <w:t xml:space="preserve"> </w:t>
            </w:r>
            <w:r>
              <w:rPr>
                <w:rFonts w:ascii="Arial" w:hAnsi="Arial" w:cs="Arial"/>
                <w:sz w:val="20"/>
                <w:lang w:val="en-US"/>
              </w:rPr>
              <w:t>GL</w:t>
            </w:r>
            <w:r w:rsidRPr="001A4485">
              <w:rPr>
                <w:rFonts w:ascii="Arial" w:hAnsi="Arial" w:cs="Arial"/>
                <w:sz w:val="20"/>
              </w:rPr>
              <w:t xml:space="preserve"> </w:t>
            </w:r>
            <w:r>
              <w:rPr>
                <w:rFonts w:ascii="Arial" w:hAnsi="Arial" w:cs="Arial"/>
                <w:sz w:val="20"/>
                <w:lang w:val="en-US"/>
              </w:rPr>
              <w:t>Kazakhstan</w:t>
            </w:r>
            <w:r w:rsidRPr="001A4485">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8.3.</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bl>
    <w:p w:rsidR="000A1538" w:rsidRDefault="000A1538"/>
    <w:sectPr w:rsidR="000A1538" w:rsidSect="005914F5">
      <w:headerReference w:type="even" r:id="rId10"/>
      <w:headerReference w:type="default" r:id="rId11"/>
      <w:footerReference w:type="even" r:id="rId12"/>
      <w:footerReference w:type="default" r:id="rId13"/>
      <w:headerReference w:type="first" r:id="rId14"/>
      <w:footerReference w:type="first" r:id="rId15"/>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A09" w:rsidRDefault="008E3A09">
      <w:r>
        <w:separator/>
      </w:r>
    </w:p>
  </w:endnote>
  <w:endnote w:type="continuationSeparator" w:id="0">
    <w:p w:rsidR="008E3A09" w:rsidRDefault="008E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RSMorom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A09" w:rsidRDefault="008E3A0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E3A09" w:rsidRDefault="008E3A0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A09" w:rsidRDefault="008E3A0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A6353">
      <w:rPr>
        <w:rStyle w:val="a5"/>
        <w:noProof/>
      </w:rPr>
      <w:t>1</w:t>
    </w:r>
    <w:r>
      <w:rPr>
        <w:rStyle w:val="a5"/>
      </w:rPr>
      <w:fldChar w:fldCharType="end"/>
    </w:r>
  </w:p>
  <w:p w:rsidR="008E3A09" w:rsidRPr="000E4D0E" w:rsidRDefault="008E3A09" w:rsidP="005914F5">
    <w:pPr>
      <w:ind w:left="5400" w:hanging="5400"/>
      <w:rPr>
        <w:rFonts w:ascii="Arial" w:hAnsi="Arial" w:cs="Arial"/>
        <w:sz w:val="16"/>
        <w:szCs w:val="16"/>
      </w:rPr>
    </w:pPr>
    <w:r>
      <w:rPr>
        <w:rFonts w:ascii="Arial" w:hAnsi="Arial" w:cs="Arial"/>
        <w:sz w:val="16"/>
        <w:szCs w:val="16"/>
      </w:rPr>
      <w:t>Приложение №</w:t>
    </w:r>
    <w:r w:rsidR="00443F07">
      <w:rPr>
        <w:rFonts w:ascii="Arial" w:hAnsi="Arial" w:cs="Arial"/>
        <w:sz w:val="16"/>
        <w:szCs w:val="16"/>
      </w:rPr>
      <w:t>7</w:t>
    </w:r>
    <w:r>
      <w:rPr>
        <w:rFonts w:ascii="Arial" w:hAnsi="Arial" w:cs="Arial"/>
        <w:sz w:val="16"/>
        <w:szCs w:val="16"/>
      </w:rPr>
      <w:t xml:space="preserve"> -</w:t>
    </w:r>
    <w:r w:rsidRPr="000E4D0E">
      <w:rPr>
        <w:rFonts w:ascii="Arial" w:hAnsi="Arial" w:cs="Arial"/>
        <w:sz w:val="16"/>
        <w:szCs w:val="16"/>
      </w:rPr>
      <w:t xml:space="preserve"> к протоколу МГС № 5</w:t>
    </w:r>
    <w:r>
      <w:rPr>
        <w:rFonts w:ascii="Arial" w:hAnsi="Arial" w:cs="Arial"/>
        <w:sz w:val="16"/>
        <w:szCs w:val="16"/>
      </w:rPr>
      <w:t>5</w:t>
    </w:r>
    <w:r w:rsidRPr="000E4D0E">
      <w:rPr>
        <w:rFonts w:ascii="Arial" w:hAnsi="Arial" w:cs="Arial"/>
        <w:sz w:val="16"/>
        <w:szCs w:val="16"/>
      </w:rPr>
      <w:t>-201</w:t>
    </w:r>
    <w:r>
      <w:rPr>
        <w:rFonts w:ascii="Arial" w:hAnsi="Arial" w:cs="Arial"/>
        <w:sz w:val="16"/>
        <w:szCs w:val="16"/>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F07" w:rsidRDefault="00443F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A09" w:rsidRDefault="008E3A09">
      <w:r>
        <w:separator/>
      </w:r>
    </w:p>
  </w:footnote>
  <w:footnote w:type="continuationSeparator" w:id="0">
    <w:p w:rsidR="008E3A09" w:rsidRDefault="008E3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F07" w:rsidRDefault="00443F0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F07" w:rsidRDefault="00443F0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F07" w:rsidRDefault="00443F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E8919D7"/>
    <w:multiLevelType w:val="hybridMultilevel"/>
    <w:tmpl w:val="177EBD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7">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8">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9">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2">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F5D61DF"/>
    <w:multiLevelType w:val="hybridMultilevel"/>
    <w:tmpl w:val="06067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7"/>
  </w:num>
  <w:num w:numId="5">
    <w:abstractNumId w:val="11"/>
  </w:num>
  <w:num w:numId="6">
    <w:abstractNumId w:val="12"/>
  </w:num>
  <w:num w:numId="7">
    <w:abstractNumId w:val="10"/>
  </w:num>
  <w:num w:numId="8">
    <w:abstractNumId w:val="3"/>
  </w:num>
  <w:num w:numId="9">
    <w:abstractNumId w:val="11"/>
  </w:num>
  <w:num w:numId="10">
    <w:abstractNumId w:val="5"/>
  </w:num>
  <w:num w:numId="11">
    <w:abstractNumId w:val="2"/>
  </w:num>
  <w:num w:numId="12">
    <w:abstractNumId w:val="0"/>
  </w:num>
  <w:num w:numId="13">
    <w:abstractNumId w:val="6"/>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1420"/>
    <w:rsid w:val="000113BF"/>
    <w:rsid w:val="00017D52"/>
    <w:rsid w:val="00023368"/>
    <w:rsid w:val="00027A8D"/>
    <w:rsid w:val="00044381"/>
    <w:rsid w:val="00056DF1"/>
    <w:rsid w:val="0007502B"/>
    <w:rsid w:val="00086B71"/>
    <w:rsid w:val="00086FDE"/>
    <w:rsid w:val="000A1538"/>
    <w:rsid w:val="000B1B61"/>
    <w:rsid w:val="000C21A9"/>
    <w:rsid w:val="000C538F"/>
    <w:rsid w:val="000D40F5"/>
    <w:rsid w:val="000E4D0E"/>
    <w:rsid w:val="000E553E"/>
    <w:rsid w:val="000E6CA4"/>
    <w:rsid w:val="000F7B90"/>
    <w:rsid w:val="00116728"/>
    <w:rsid w:val="00121168"/>
    <w:rsid w:val="001251CD"/>
    <w:rsid w:val="00127A95"/>
    <w:rsid w:val="0014000E"/>
    <w:rsid w:val="001434F3"/>
    <w:rsid w:val="0014624B"/>
    <w:rsid w:val="001606F5"/>
    <w:rsid w:val="00176A56"/>
    <w:rsid w:val="00180B78"/>
    <w:rsid w:val="0019436D"/>
    <w:rsid w:val="001947E5"/>
    <w:rsid w:val="00194ED4"/>
    <w:rsid w:val="001A3A35"/>
    <w:rsid w:val="001A50D1"/>
    <w:rsid w:val="001C3A5E"/>
    <w:rsid w:val="001C66B7"/>
    <w:rsid w:val="001F1F50"/>
    <w:rsid w:val="001F7A5C"/>
    <w:rsid w:val="0020261D"/>
    <w:rsid w:val="00217515"/>
    <w:rsid w:val="00217CBB"/>
    <w:rsid w:val="002229E4"/>
    <w:rsid w:val="0022738C"/>
    <w:rsid w:val="00236D72"/>
    <w:rsid w:val="002414D1"/>
    <w:rsid w:val="002475EE"/>
    <w:rsid w:val="00247EEC"/>
    <w:rsid w:val="00263A6C"/>
    <w:rsid w:val="00263D33"/>
    <w:rsid w:val="00266123"/>
    <w:rsid w:val="002746B0"/>
    <w:rsid w:val="00277351"/>
    <w:rsid w:val="00290529"/>
    <w:rsid w:val="0029227D"/>
    <w:rsid w:val="002A5B40"/>
    <w:rsid w:val="002C7D25"/>
    <w:rsid w:val="002D099D"/>
    <w:rsid w:val="002F35E5"/>
    <w:rsid w:val="003140A0"/>
    <w:rsid w:val="003213E6"/>
    <w:rsid w:val="00324B00"/>
    <w:rsid w:val="00330D18"/>
    <w:rsid w:val="00342753"/>
    <w:rsid w:val="00344444"/>
    <w:rsid w:val="0035011C"/>
    <w:rsid w:val="00350E6D"/>
    <w:rsid w:val="003567CE"/>
    <w:rsid w:val="00366639"/>
    <w:rsid w:val="00367EDB"/>
    <w:rsid w:val="0037183B"/>
    <w:rsid w:val="00392248"/>
    <w:rsid w:val="003A6353"/>
    <w:rsid w:val="003C1BEC"/>
    <w:rsid w:val="003D04C9"/>
    <w:rsid w:val="003D226C"/>
    <w:rsid w:val="003D57D1"/>
    <w:rsid w:val="003D6840"/>
    <w:rsid w:val="003E354F"/>
    <w:rsid w:val="00402F86"/>
    <w:rsid w:val="00404DC4"/>
    <w:rsid w:val="0042617C"/>
    <w:rsid w:val="0043609A"/>
    <w:rsid w:val="00442A1C"/>
    <w:rsid w:val="00443F07"/>
    <w:rsid w:val="004449D1"/>
    <w:rsid w:val="00447EA3"/>
    <w:rsid w:val="00455F9D"/>
    <w:rsid w:val="00472A6D"/>
    <w:rsid w:val="004846FB"/>
    <w:rsid w:val="004854EF"/>
    <w:rsid w:val="004875A8"/>
    <w:rsid w:val="00493195"/>
    <w:rsid w:val="004A34B6"/>
    <w:rsid w:val="004B57CC"/>
    <w:rsid w:val="004B7152"/>
    <w:rsid w:val="004C754E"/>
    <w:rsid w:val="004D6C06"/>
    <w:rsid w:val="0050756C"/>
    <w:rsid w:val="005203C1"/>
    <w:rsid w:val="00520836"/>
    <w:rsid w:val="0052365A"/>
    <w:rsid w:val="00532CBA"/>
    <w:rsid w:val="00547B4E"/>
    <w:rsid w:val="00555322"/>
    <w:rsid w:val="00556F6E"/>
    <w:rsid w:val="00567EA0"/>
    <w:rsid w:val="005725B5"/>
    <w:rsid w:val="00582872"/>
    <w:rsid w:val="005914F5"/>
    <w:rsid w:val="00597143"/>
    <w:rsid w:val="005A66CC"/>
    <w:rsid w:val="005B3CED"/>
    <w:rsid w:val="005C6EEC"/>
    <w:rsid w:val="005D27BD"/>
    <w:rsid w:val="005D4E71"/>
    <w:rsid w:val="005E2655"/>
    <w:rsid w:val="005F619A"/>
    <w:rsid w:val="00601F79"/>
    <w:rsid w:val="00645D82"/>
    <w:rsid w:val="006714E9"/>
    <w:rsid w:val="00676D81"/>
    <w:rsid w:val="00683079"/>
    <w:rsid w:val="0068354A"/>
    <w:rsid w:val="00690995"/>
    <w:rsid w:val="0069176A"/>
    <w:rsid w:val="00694B11"/>
    <w:rsid w:val="00694C24"/>
    <w:rsid w:val="00694D41"/>
    <w:rsid w:val="00695615"/>
    <w:rsid w:val="006C104A"/>
    <w:rsid w:val="006D76D0"/>
    <w:rsid w:val="006F2C73"/>
    <w:rsid w:val="007125C8"/>
    <w:rsid w:val="00722FE5"/>
    <w:rsid w:val="00723470"/>
    <w:rsid w:val="00733B57"/>
    <w:rsid w:val="00743EC6"/>
    <w:rsid w:val="007446F0"/>
    <w:rsid w:val="00746401"/>
    <w:rsid w:val="00752D79"/>
    <w:rsid w:val="00754403"/>
    <w:rsid w:val="00772B69"/>
    <w:rsid w:val="00786B24"/>
    <w:rsid w:val="00795157"/>
    <w:rsid w:val="007B3D06"/>
    <w:rsid w:val="007C22E3"/>
    <w:rsid w:val="007C64A6"/>
    <w:rsid w:val="007D18A0"/>
    <w:rsid w:val="007E1188"/>
    <w:rsid w:val="007E1D7D"/>
    <w:rsid w:val="007E2970"/>
    <w:rsid w:val="007E51D2"/>
    <w:rsid w:val="00800CB2"/>
    <w:rsid w:val="0081206A"/>
    <w:rsid w:val="00816861"/>
    <w:rsid w:val="00817D16"/>
    <w:rsid w:val="0085285C"/>
    <w:rsid w:val="0085355C"/>
    <w:rsid w:val="00862C47"/>
    <w:rsid w:val="0087448D"/>
    <w:rsid w:val="00876971"/>
    <w:rsid w:val="008843CA"/>
    <w:rsid w:val="00887013"/>
    <w:rsid w:val="00894F91"/>
    <w:rsid w:val="008C341D"/>
    <w:rsid w:val="008C544C"/>
    <w:rsid w:val="008D413F"/>
    <w:rsid w:val="008E3A09"/>
    <w:rsid w:val="008F5755"/>
    <w:rsid w:val="008F674B"/>
    <w:rsid w:val="0092080E"/>
    <w:rsid w:val="00930DD0"/>
    <w:rsid w:val="00951D93"/>
    <w:rsid w:val="00954517"/>
    <w:rsid w:val="00954C3F"/>
    <w:rsid w:val="009656F7"/>
    <w:rsid w:val="009728D9"/>
    <w:rsid w:val="009776C2"/>
    <w:rsid w:val="00980B7D"/>
    <w:rsid w:val="009909E7"/>
    <w:rsid w:val="009B1C61"/>
    <w:rsid w:val="009B3814"/>
    <w:rsid w:val="009B7D5E"/>
    <w:rsid w:val="009C1530"/>
    <w:rsid w:val="009C4653"/>
    <w:rsid w:val="009C5B3D"/>
    <w:rsid w:val="009E79AB"/>
    <w:rsid w:val="009F137F"/>
    <w:rsid w:val="009F37D8"/>
    <w:rsid w:val="00A03683"/>
    <w:rsid w:val="00A0695A"/>
    <w:rsid w:val="00A20793"/>
    <w:rsid w:val="00A31225"/>
    <w:rsid w:val="00A32815"/>
    <w:rsid w:val="00A362BB"/>
    <w:rsid w:val="00A5233A"/>
    <w:rsid w:val="00A82A7D"/>
    <w:rsid w:val="00A921B9"/>
    <w:rsid w:val="00A950C5"/>
    <w:rsid w:val="00A96667"/>
    <w:rsid w:val="00AC1781"/>
    <w:rsid w:val="00AC3F95"/>
    <w:rsid w:val="00AC5DEA"/>
    <w:rsid w:val="00AD46FB"/>
    <w:rsid w:val="00AF62DA"/>
    <w:rsid w:val="00B14564"/>
    <w:rsid w:val="00B16BBD"/>
    <w:rsid w:val="00B2047D"/>
    <w:rsid w:val="00B212C1"/>
    <w:rsid w:val="00B2217A"/>
    <w:rsid w:val="00B26B57"/>
    <w:rsid w:val="00B36D05"/>
    <w:rsid w:val="00B67987"/>
    <w:rsid w:val="00BA13B6"/>
    <w:rsid w:val="00BB0811"/>
    <w:rsid w:val="00BB7F7D"/>
    <w:rsid w:val="00BD0D9E"/>
    <w:rsid w:val="00BF6ED2"/>
    <w:rsid w:val="00C04840"/>
    <w:rsid w:val="00C159A6"/>
    <w:rsid w:val="00C46E8D"/>
    <w:rsid w:val="00C53DEF"/>
    <w:rsid w:val="00C57CB3"/>
    <w:rsid w:val="00C70511"/>
    <w:rsid w:val="00C73BC4"/>
    <w:rsid w:val="00C77BA5"/>
    <w:rsid w:val="00C955CD"/>
    <w:rsid w:val="00CA3617"/>
    <w:rsid w:val="00CB3B7D"/>
    <w:rsid w:val="00CD7C5E"/>
    <w:rsid w:val="00CE0B73"/>
    <w:rsid w:val="00CE7532"/>
    <w:rsid w:val="00CF7455"/>
    <w:rsid w:val="00D16342"/>
    <w:rsid w:val="00D53572"/>
    <w:rsid w:val="00D54475"/>
    <w:rsid w:val="00D54764"/>
    <w:rsid w:val="00D6195A"/>
    <w:rsid w:val="00D66F27"/>
    <w:rsid w:val="00D7096C"/>
    <w:rsid w:val="00D720CF"/>
    <w:rsid w:val="00D777BA"/>
    <w:rsid w:val="00D84548"/>
    <w:rsid w:val="00DA5691"/>
    <w:rsid w:val="00DA6F8E"/>
    <w:rsid w:val="00DA7456"/>
    <w:rsid w:val="00DC4208"/>
    <w:rsid w:val="00DD3C74"/>
    <w:rsid w:val="00DE6008"/>
    <w:rsid w:val="00E06839"/>
    <w:rsid w:val="00E216E8"/>
    <w:rsid w:val="00E36CF8"/>
    <w:rsid w:val="00E37CE4"/>
    <w:rsid w:val="00E43E93"/>
    <w:rsid w:val="00E47D4F"/>
    <w:rsid w:val="00E7546D"/>
    <w:rsid w:val="00E80C78"/>
    <w:rsid w:val="00E83936"/>
    <w:rsid w:val="00E86CB4"/>
    <w:rsid w:val="00E904B4"/>
    <w:rsid w:val="00E93797"/>
    <w:rsid w:val="00EF2CC8"/>
    <w:rsid w:val="00EF5D15"/>
    <w:rsid w:val="00F025E5"/>
    <w:rsid w:val="00F03FE3"/>
    <w:rsid w:val="00F223A9"/>
    <w:rsid w:val="00F31B55"/>
    <w:rsid w:val="00F40700"/>
    <w:rsid w:val="00F419A9"/>
    <w:rsid w:val="00F43541"/>
    <w:rsid w:val="00F478E7"/>
    <w:rsid w:val="00F50A4C"/>
    <w:rsid w:val="00F56C2B"/>
    <w:rsid w:val="00F859C7"/>
    <w:rsid w:val="00F96D19"/>
    <w:rsid w:val="00FA19B4"/>
    <w:rsid w:val="00FA26A8"/>
    <w:rsid w:val="00FA4A48"/>
    <w:rsid w:val="00FA7647"/>
    <w:rsid w:val="00FB073A"/>
    <w:rsid w:val="00FB6B37"/>
    <w:rsid w:val="00FC362B"/>
    <w:rsid w:val="00FD3405"/>
    <w:rsid w:val="00FD74F8"/>
    <w:rsid w:val="00FE12CF"/>
    <w:rsid w:val="00FF0DFD"/>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F9085BE7-451B-4AEB-8A76-A120798D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ortalsrv.gost.ru/portal/GostNews.nsf/acaf7051ec840948c22571290059c78f/c3828af4e96a256944257d550023a643/$FILE/MGS_archive.r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asc/russian/docs/iso-sogl.pd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1F4EE-2190-497E-B07C-3E0A9DFA7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23</Pages>
  <Words>8217</Words>
  <Characters>46839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Сергей Дроздов</cp:lastModifiedBy>
  <cp:revision>93</cp:revision>
  <dcterms:created xsi:type="dcterms:W3CDTF">2019-05-20T07:23:00Z</dcterms:created>
  <dcterms:modified xsi:type="dcterms:W3CDTF">2019-11-11T11:02:00Z</dcterms:modified>
</cp:coreProperties>
</file>